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3E38F" w14:textId="4720756C" w:rsidR="007F4D29" w:rsidRPr="00852C8F" w:rsidRDefault="007F4D29" w:rsidP="007F4D29">
      <w:pPr>
        <w:spacing w:after="0" w:line="240" w:lineRule="auto"/>
        <w:rPr>
          <w:rFonts w:cs="Arial"/>
          <w:sz w:val="28"/>
          <w:szCs w:val="36"/>
        </w:rPr>
      </w:pPr>
      <w:bookmarkStart w:id="0" w:name="_GoBack"/>
      <w:bookmarkEnd w:id="0"/>
    </w:p>
    <w:p w14:paraId="4EFDB486" w14:textId="77777777" w:rsidR="007F4D29" w:rsidRPr="00852C8F" w:rsidRDefault="00C26AFA" w:rsidP="007F4D29">
      <w:pPr>
        <w:spacing w:after="0" w:line="240" w:lineRule="auto"/>
        <w:rPr>
          <w:rFonts w:cs="Arial"/>
          <w:sz w:val="28"/>
          <w:szCs w:val="36"/>
        </w:rPr>
      </w:pPr>
      <w:r>
        <w:rPr>
          <w:noProof/>
          <w:lang w:val="en-US" w:eastAsia="en-US"/>
        </w:rPr>
        <w:drawing>
          <wp:anchor distT="0" distB="0" distL="114300" distR="114300" simplePos="0" relativeHeight="251659264" behindDoc="0" locked="0" layoutInCell="1" allowOverlap="1" wp14:anchorId="165B81AB" wp14:editId="4F8A3970">
            <wp:simplePos x="0" y="0"/>
            <wp:positionH relativeFrom="column">
              <wp:posOffset>1367155</wp:posOffset>
            </wp:positionH>
            <wp:positionV relativeFrom="paragraph">
              <wp:posOffset>195580</wp:posOffset>
            </wp:positionV>
            <wp:extent cx="3671570" cy="1771015"/>
            <wp:effectExtent l="0" t="0" r="5080" b="635"/>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1570" cy="177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34EC5" w14:textId="77777777" w:rsidR="007F4D29" w:rsidRPr="00852C8F" w:rsidRDefault="007F4D29" w:rsidP="007F4D29">
      <w:pPr>
        <w:spacing w:after="0" w:line="240" w:lineRule="auto"/>
        <w:rPr>
          <w:rFonts w:cs="Arial"/>
          <w:sz w:val="28"/>
          <w:szCs w:val="36"/>
        </w:rPr>
      </w:pPr>
    </w:p>
    <w:p w14:paraId="77F1D074" w14:textId="77777777" w:rsidR="007F4D29" w:rsidRPr="00852C8F" w:rsidRDefault="007F4D29" w:rsidP="007F4D29">
      <w:pPr>
        <w:spacing w:after="0" w:line="240" w:lineRule="auto"/>
        <w:rPr>
          <w:rFonts w:cs="Arial"/>
          <w:sz w:val="28"/>
          <w:szCs w:val="36"/>
        </w:rPr>
      </w:pPr>
    </w:p>
    <w:p w14:paraId="12D6D9C5" w14:textId="77777777" w:rsidR="007F4D29" w:rsidRPr="00852C8F" w:rsidRDefault="007F4D29" w:rsidP="007F4D29">
      <w:pPr>
        <w:spacing w:after="0" w:line="240" w:lineRule="auto"/>
        <w:rPr>
          <w:rFonts w:cs="Arial"/>
          <w:sz w:val="28"/>
          <w:szCs w:val="36"/>
        </w:rPr>
      </w:pPr>
    </w:p>
    <w:p w14:paraId="576D1622" w14:textId="03158861" w:rsidR="004B34CB" w:rsidRPr="00852C8F" w:rsidRDefault="008A1849" w:rsidP="004B34CB">
      <w:pPr>
        <w:spacing w:after="0" w:line="240" w:lineRule="auto"/>
        <w:jc w:val="center"/>
        <w:rPr>
          <w:rFonts w:cs="Arial"/>
          <w:b/>
          <w:sz w:val="72"/>
          <w:szCs w:val="72"/>
        </w:rPr>
      </w:pPr>
      <w:r>
        <w:rPr>
          <w:rFonts w:cs="Arial"/>
          <w:b/>
          <w:sz w:val="72"/>
          <w:szCs w:val="72"/>
        </w:rPr>
        <w:t>SEGURO COLECTIVO DE RESPONSABILIDAD CIVIL -PERMISO TEMPORAL DE CONDUCCIÓN</w:t>
      </w:r>
      <w:r w:rsidR="00B561B2">
        <w:rPr>
          <w:rFonts w:cs="Arial"/>
          <w:b/>
          <w:sz w:val="72"/>
          <w:szCs w:val="72"/>
        </w:rPr>
        <w:t xml:space="preserve"> </w:t>
      </w:r>
    </w:p>
    <w:p w14:paraId="35FEB41C" w14:textId="03CD43D3" w:rsidR="001E4319" w:rsidRDefault="001E4319" w:rsidP="004B34CB">
      <w:pPr>
        <w:spacing w:after="0" w:line="240" w:lineRule="auto"/>
        <w:jc w:val="center"/>
        <w:rPr>
          <w:rFonts w:cs="Arial"/>
          <w:b/>
          <w:sz w:val="72"/>
          <w:szCs w:val="72"/>
        </w:rPr>
      </w:pPr>
    </w:p>
    <w:p w14:paraId="74AFA4DB" w14:textId="2C09DD51" w:rsidR="001E4319" w:rsidRPr="00852C8F" w:rsidRDefault="001E4319" w:rsidP="004B34CB">
      <w:pPr>
        <w:spacing w:after="0" w:line="240" w:lineRule="auto"/>
        <w:jc w:val="center"/>
        <w:rPr>
          <w:rFonts w:cs="Arial"/>
          <w:b/>
          <w:sz w:val="72"/>
          <w:szCs w:val="72"/>
        </w:rPr>
      </w:pPr>
      <w:r>
        <w:rPr>
          <w:rFonts w:cs="Arial"/>
          <w:b/>
          <w:sz w:val="72"/>
          <w:szCs w:val="72"/>
        </w:rPr>
        <w:t>COLONES</w:t>
      </w:r>
      <w:r w:rsidR="003B147A">
        <w:rPr>
          <w:rFonts w:cs="Arial"/>
          <w:b/>
          <w:sz w:val="72"/>
          <w:szCs w:val="72"/>
        </w:rPr>
        <w:t xml:space="preserve"> - DÓLARES</w:t>
      </w:r>
    </w:p>
    <w:p w14:paraId="3989EFB7" w14:textId="77777777" w:rsidR="007F4D29" w:rsidRPr="00852C8F" w:rsidRDefault="007F4D29" w:rsidP="007F4D29">
      <w:pPr>
        <w:spacing w:after="0" w:line="240" w:lineRule="auto"/>
        <w:rPr>
          <w:rFonts w:cs="Arial"/>
          <w:sz w:val="28"/>
          <w:szCs w:val="36"/>
        </w:rPr>
      </w:pPr>
    </w:p>
    <w:p w14:paraId="7BBE0E87" w14:textId="77777777" w:rsidR="007F4D29" w:rsidRPr="00852C8F" w:rsidRDefault="007F4D29" w:rsidP="007F4D29">
      <w:pPr>
        <w:spacing w:after="0" w:line="240" w:lineRule="auto"/>
        <w:rPr>
          <w:rFonts w:cs="Arial"/>
          <w:sz w:val="28"/>
          <w:szCs w:val="36"/>
        </w:rPr>
      </w:pPr>
    </w:p>
    <w:p w14:paraId="45404315" w14:textId="77777777" w:rsidR="007F4D29" w:rsidRPr="00852C8F" w:rsidRDefault="007F4D29" w:rsidP="007F4D29">
      <w:pPr>
        <w:spacing w:after="0" w:line="240" w:lineRule="auto"/>
        <w:rPr>
          <w:rFonts w:cs="Arial"/>
          <w:sz w:val="28"/>
          <w:szCs w:val="36"/>
        </w:rPr>
      </w:pPr>
    </w:p>
    <w:tbl>
      <w:tblPr>
        <w:tblStyle w:val="TableGrid"/>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852C8F" w14:paraId="205A6CBF" w14:textId="77777777" w:rsidTr="005B7AA3">
        <w:trPr>
          <w:jc w:val="center"/>
        </w:trPr>
        <w:tc>
          <w:tcPr>
            <w:tcW w:w="9500" w:type="dxa"/>
            <w:shd w:val="clear" w:color="auto" w:fill="46836B"/>
            <w:vAlign w:val="center"/>
          </w:tcPr>
          <w:p w14:paraId="4D5A6827" w14:textId="37E42D48" w:rsidR="007F4D29" w:rsidRPr="00852C8F" w:rsidRDefault="007F4D29" w:rsidP="007F4D29">
            <w:pPr>
              <w:spacing w:after="0" w:line="240" w:lineRule="auto"/>
              <w:jc w:val="center"/>
              <w:rPr>
                <w:b/>
                <w:sz w:val="56"/>
              </w:rPr>
            </w:pPr>
            <w:r w:rsidRPr="00852C8F">
              <w:rPr>
                <w:b/>
                <w:color w:val="FFFFFF"/>
                <w:sz w:val="72"/>
              </w:rPr>
              <w:t>CONDICIONES GENERALES</w:t>
            </w:r>
          </w:p>
        </w:tc>
      </w:tr>
    </w:tbl>
    <w:p w14:paraId="480AA74A" w14:textId="77777777" w:rsidR="007F4D29" w:rsidRPr="00852C8F" w:rsidRDefault="007F4D29" w:rsidP="007F4D29">
      <w:pPr>
        <w:spacing w:after="0" w:line="240" w:lineRule="auto"/>
        <w:jc w:val="center"/>
        <w:rPr>
          <w:rFonts w:cs="Arial"/>
          <w:b/>
          <w:sz w:val="72"/>
          <w:szCs w:val="72"/>
        </w:rPr>
      </w:pPr>
    </w:p>
    <w:p w14:paraId="5BC09BCC" w14:textId="77777777" w:rsidR="007F4D29" w:rsidRPr="00852C8F" w:rsidRDefault="007F4D29" w:rsidP="007F4D29">
      <w:pPr>
        <w:spacing w:after="0" w:line="240" w:lineRule="auto"/>
        <w:jc w:val="center"/>
        <w:rPr>
          <w:rFonts w:cs="Arial"/>
          <w:b/>
          <w:sz w:val="72"/>
          <w:szCs w:val="72"/>
        </w:rPr>
      </w:pPr>
    </w:p>
    <w:p w14:paraId="60F0619B" w14:textId="6C1DA6E2" w:rsidR="007F4D29" w:rsidRPr="00852C8F" w:rsidRDefault="007F4D29" w:rsidP="007F4D29">
      <w:pPr>
        <w:spacing w:after="0" w:line="240" w:lineRule="auto"/>
        <w:jc w:val="center"/>
        <w:rPr>
          <w:rFonts w:cs="Arial"/>
          <w:b/>
          <w:bCs/>
          <w:smallCaps/>
          <w:sz w:val="28"/>
        </w:rPr>
      </w:pPr>
      <w:r w:rsidRPr="00852C8F">
        <w:rPr>
          <w:rFonts w:cs="Arial"/>
          <w:b/>
          <w:bCs/>
          <w:smallCaps/>
          <w:sz w:val="28"/>
        </w:rPr>
        <w:t>Índice</w:t>
      </w:r>
    </w:p>
    <w:p w14:paraId="00DD73C5" w14:textId="77777777" w:rsidR="007F4D29" w:rsidRPr="00852C8F" w:rsidRDefault="007F4D29" w:rsidP="007F4D29">
      <w:pPr>
        <w:spacing w:after="0" w:line="240" w:lineRule="auto"/>
        <w:rPr>
          <w:rFonts w:cs="Arial"/>
          <w:b/>
          <w:bCs/>
        </w:rPr>
      </w:pPr>
    </w:p>
    <w:p w14:paraId="53BB5F07" w14:textId="635EF543" w:rsidR="005F2A26" w:rsidRDefault="005B7AA3">
      <w:pPr>
        <w:pStyle w:val="TOC1"/>
        <w:rPr>
          <w:rFonts w:eastAsiaTheme="minorEastAsia" w:cstheme="minorBidi"/>
          <w:b w:val="0"/>
          <w:bCs w:val="0"/>
          <w:caps w:val="0"/>
          <w:noProof/>
          <w:sz w:val="22"/>
          <w:szCs w:val="22"/>
        </w:rPr>
      </w:pPr>
      <w:r>
        <w:rPr>
          <w:rFonts w:cs="Arial"/>
        </w:rPr>
        <w:fldChar w:fldCharType="begin"/>
      </w:r>
      <w:r>
        <w:rPr>
          <w:rFonts w:cs="Arial"/>
        </w:rPr>
        <w:instrText xml:space="preserve"> TOC \o \h \z \u </w:instrText>
      </w:r>
      <w:r>
        <w:rPr>
          <w:rFonts w:cs="Arial"/>
        </w:rPr>
        <w:fldChar w:fldCharType="separate"/>
      </w:r>
      <w:hyperlink w:anchor="_Toc521407045" w:history="1">
        <w:r w:rsidR="005F2A26" w:rsidRPr="00B03CC1">
          <w:rPr>
            <w:rStyle w:val="Hyperlink"/>
            <w:rFonts w:ascii="Calibri" w:eastAsia="SimSun" w:hAnsi="Calibri" w:cs="Arial"/>
            <w:noProof/>
            <w:kern w:val="32"/>
            <w:lang w:eastAsia="zh-CN"/>
          </w:rPr>
          <w:t>ACUERDO DE ASEGURAMIENTO</w:t>
        </w:r>
        <w:r w:rsidR="005F2A26">
          <w:rPr>
            <w:noProof/>
            <w:webHidden/>
          </w:rPr>
          <w:tab/>
        </w:r>
        <w:r w:rsidR="005F2A26">
          <w:rPr>
            <w:noProof/>
            <w:webHidden/>
          </w:rPr>
          <w:fldChar w:fldCharType="begin"/>
        </w:r>
        <w:r w:rsidR="005F2A26">
          <w:rPr>
            <w:noProof/>
            <w:webHidden/>
          </w:rPr>
          <w:instrText xml:space="preserve"> PAGEREF _Toc521407045 \h </w:instrText>
        </w:r>
        <w:r w:rsidR="005F2A26">
          <w:rPr>
            <w:noProof/>
            <w:webHidden/>
          </w:rPr>
        </w:r>
        <w:r w:rsidR="005F2A26">
          <w:rPr>
            <w:noProof/>
            <w:webHidden/>
          </w:rPr>
          <w:fldChar w:fldCharType="separate"/>
        </w:r>
        <w:r w:rsidR="005F2A26">
          <w:rPr>
            <w:noProof/>
            <w:webHidden/>
          </w:rPr>
          <w:t>4</w:t>
        </w:r>
        <w:r w:rsidR="005F2A26">
          <w:rPr>
            <w:noProof/>
            <w:webHidden/>
          </w:rPr>
          <w:fldChar w:fldCharType="end"/>
        </w:r>
      </w:hyperlink>
    </w:p>
    <w:p w14:paraId="56396902" w14:textId="7B193643" w:rsidR="005F2A26" w:rsidRDefault="00C317FE">
      <w:pPr>
        <w:pStyle w:val="TOC1"/>
        <w:rPr>
          <w:rFonts w:eastAsiaTheme="minorEastAsia" w:cstheme="minorBidi"/>
          <w:b w:val="0"/>
          <w:bCs w:val="0"/>
          <w:caps w:val="0"/>
          <w:noProof/>
          <w:sz w:val="22"/>
          <w:szCs w:val="22"/>
        </w:rPr>
      </w:pPr>
      <w:hyperlink w:anchor="_Toc521407046" w:history="1">
        <w:r w:rsidR="005F2A26" w:rsidRPr="00B03CC1">
          <w:rPr>
            <w:rStyle w:val="Hyperlink"/>
            <w:rFonts w:eastAsia="SimSun" w:cstheme="minorHAnsi"/>
            <w:noProof/>
            <w:kern w:val="32"/>
            <w:lang w:eastAsia="zh-CN"/>
          </w:rPr>
          <w:t>CONDICIONES GENERALES</w:t>
        </w:r>
        <w:r w:rsidR="005F2A26">
          <w:rPr>
            <w:noProof/>
            <w:webHidden/>
          </w:rPr>
          <w:tab/>
        </w:r>
        <w:r w:rsidR="005F2A26">
          <w:rPr>
            <w:noProof/>
            <w:webHidden/>
          </w:rPr>
          <w:fldChar w:fldCharType="begin"/>
        </w:r>
        <w:r w:rsidR="005F2A26">
          <w:rPr>
            <w:noProof/>
            <w:webHidden/>
          </w:rPr>
          <w:instrText xml:space="preserve"> PAGEREF _Toc521407046 \h </w:instrText>
        </w:r>
        <w:r w:rsidR="005F2A26">
          <w:rPr>
            <w:noProof/>
            <w:webHidden/>
          </w:rPr>
        </w:r>
        <w:r w:rsidR="005F2A26">
          <w:rPr>
            <w:noProof/>
            <w:webHidden/>
          </w:rPr>
          <w:fldChar w:fldCharType="separate"/>
        </w:r>
        <w:r w:rsidR="005F2A26">
          <w:rPr>
            <w:noProof/>
            <w:webHidden/>
          </w:rPr>
          <w:t>5</w:t>
        </w:r>
        <w:r w:rsidR="005F2A26">
          <w:rPr>
            <w:noProof/>
            <w:webHidden/>
          </w:rPr>
          <w:fldChar w:fldCharType="end"/>
        </w:r>
      </w:hyperlink>
    </w:p>
    <w:p w14:paraId="737E46EB" w14:textId="5E9ADB1C" w:rsidR="005F2A26" w:rsidRDefault="00C317FE">
      <w:pPr>
        <w:pStyle w:val="TOC1"/>
        <w:rPr>
          <w:rFonts w:eastAsiaTheme="minorEastAsia" w:cstheme="minorBidi"/>
          <w:b w:val="0"/>
          <w:bCs w:val="0"/>
          <w:caps w:val="0"/>
          <w:noProof/>
          <w:sz w:val="22"/>
          <w:szCs w:val="22"/>
        </w:rPr>
      </w:pPr>
      <w:hyperlink w:anchor="_Toc521407047" w:history="1">
        <w:r w:rsidR="005F2A26" w:rsidRPr="00B03CC1">
          <w:rPr>
            <w:rStyle w:val="Hyperlink"/>
            <w:rFonts w:cstheme="minorHAnsi"/>
            <w:noProof/>
            <w:lang w:eastAsia="en-US"/>
          </w:rPr>
          <w:t>CAPÍTULO I.</w:t>
        </w:r>
        <w:r w:rsidR="005F2A26">
          <w:rPr>
            <w:rFonts w:eastAsiaTheme="minorEastAsia" w:cstheme="minorBidi"/>
            <w:b w:val="0"/>
            <w:bCs w:val="0"/>
            <w:caps w:val="0"/>
            <w:noProof/>
            <w:sz w:val="22"/>
            <w:szCs w:val="22"/>
          </w:rPr>
          <w:tab/>
        </w:r>
        <w:r w:rsidR="005F2A26" w:rsidRPr="00B03CC1">
          <w:rPr>
            <w:rStyle w:val="Hyperlink"/>
            <w:rFonts w:cstheme="minorHAnsi"/>
            <w:noProof/>
            <w:lang w:eastAsia="en-US"/>
          </w:rPr>
          <w:t>DEFINICIONES TÉCNICAS</w:t>
        </w:r>
        <w:r w:rsidR="005F2A26">
          <w:rPr>
            <w:noProof/>
            <w:webHidden/>
          </w:rPr>
          <w:tab/>
        </w:r>
        <w:r w:rsidR="005F2A26">
          <w:rPr>
            <w:noProof/>
            <w:webHidden/>
          </w:rPr>
          <w:fldChar w:fldCharType="begin"/>
        </w:r>
        <w:r w:rsidR="005F2A26">
          <w:rPr>
            <w:noProof/>
            <w:webHidden/>
          </w:rPr>
          <w:instrText xml:space="preserve"> PAGEREF _Toc521407047 \h </w:instrText>
        </w:r>
        <w:r w:rsidR="005F2A26">
          <w:rPr>
            <w:noProof/>
            <w:webHidden/>
          </w:rPr>
        </w:r>
        <w:r w:rsidR="005F2A26">
          <w:rPr>
            <w:noProof/>
            <w:webHidden/>
          </w:rPr>
          <w:fldChar w:fldCharType="separate"/>
        </w:r>
        <w:r w:rsidR="005F2A26">
          <w:rPr>
            <w:noProof/>
            <w:webHidden/>
          </w:rPr>
          <w:t>5</w:t>
        </w:r>
        <w:r w:rsidR="005F2A26">
          <w:rPr>
            <w:noProof/>
            <w:webHidden/>
          </w:rPr>
          <w:fldChar w:fldCharType="end"/>
        </w:r>
      </w:hyperlink>
    </w:p>
    <w:p w14:paraId="4E73935E" w14:textId="7F19B913" w:rsidR="005F2A26" w:rsidRDefault="00C317FE">
      <w:pPr>
        <w:pStyle w:val="TOC1"/>
        <w:rPr>
          <w:rFonts w:eastAsiaTheme="minorEastAsia" w:cstheme="minorBidi"/>
          <w:b w:val="0"/>
          <w:bCs w:val="0"/>
          <w:caps w:val="0"/>
          <w:noProof/>
          <w:sz w:val="22"/>
          <w:szCs w:val="22"/>
        </w:rPr>
      </w:pPr>
      <w:hyperlink w:anchor="_Toc521407048" w:history="1">
        <w:r w:rsidR="005F2A26" w:rsidRPr="00B03CC1">
          <w:rPr>
            <w:rStyle w:val="Hyperlink"/>
            <w:rFonts w:eastAsia="SimSun" w:cstheme="minorHAnsi"/>
            <w:noProof/>
            <w:kern w:val="32"/>
            <w:lang w:eastAsia="zh-CN"/>
          </w:rPr>
          <w:t>CAPÍTULO II.</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PÓLIZA DE SEGURO Y SU ORDEN DE PRELACIÓN</w:t>
        </w:r>
        <w:r w:rsidR="005F2A26">
          <w:rPr>
            <w:noProof/>
            <w:webHidden/>
          </w:rPr>
          <w:tab/>
        </w:r>
        <w:r w:rsidR="005F2A26">
          <w:rPr>
            <w:noProof/>
            <w:webHidden/>
          </w:rPr>
          <w:fldChar w:fldCharType="begin"/>
        </w:r>
        <w:r w:rsidR="005F2A26">
          <w:rPr>
            <w:noProof/>
            <w:webHidden/>
          </w:rPr>
          <w:instrText xml:space="preserve"> PAGEREF _Toc521407048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42E94980" w14:textId="6CE11064"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49" w:history="1">
        <w:r w:rsidR="005F2A26" w:rsidRPr="00B03CC1">
          <w:rPr>
            <w:rStyle w:val="Hyperlink"/>
            <w:rFonts w:cstheme="minorHAnsi"/>
            <w:noProof/>
          </w:rPr>
          <w:t>Artículo 1.</w:t>
        </w:r>
        <w:r w:rsidR="005F2A26">
          <w:rPr>
            <w:rFonts w:eastAsiaTheme="minorEastAsia" w:cstheme="minorBidi"/>
            <w:i w:val="0"/>
            <w:iCs w:val="0"/>
            <w:noProof/>
            <w:sz w:val="22"/>
            <w:szCs w:val="22"/>
          </w:rPr>
          <w:tab/>
        </w:r>
        <w:r w:rsidR="005F2A26" w:rsidRPr="00B03CC1">
          <w:rPr>
            <w:rStyle w:val="Hyperlink"/>
            <w:rFonts w:cstheme="minorHAnsi"/>
            <w:noProof/>
          </w:rPr>
          <w:t>Póliza de seguro y orden de prelación</w:t>
        </w:r>
        <w:r w:rsidR="005F2A26">
          <w:rPr>
            <w:noProof/>
            <w:webHidden/>
          </w:rPr>
          <w:tab/>
        </w:r>
        <w:r w:rsidR="005F2A26">
          <w:rPr>
            <w:noProof/>
            <w:webHidden/>
          </w:rPr>
          <w:fldChar w:fldCharType="begin"/>
        </w:r>
        <w:r w:rsidR="005F2A26">
          <w:rPr>
            <w:noProof/>
            <w:webHidden/>
          </w:rPr>
          <w:instrText xml:space="preserve"> PAGEREF _Toc521407049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0AB590DD" w14:textId="79EB65B4" w:rsidR="005F2A26" w:rsidRDefault="00C317FE">
      <w:pPr>
        <w:pStyle w:val="TOC1"/>
        <w:rPr>
          <w:rFonts w:eastAsiaTheme="minorEastAsia" w:cstheme="minorBidi"/>
          <w:b w:val="0"/>
          <w:bCs w:val="0"/>
          <w:caps w:val="0"/>
          <w:noProof/>
          <w:sz w:val="22"/>
          <w:szCs w:val="22"/>
        </w:rPr>
      </w:pPr>
      <w:hyperlink w:anchor="_Toc521407050" w:history="1">
        <w:r w:rsidR="005F2A26" w:rsidRPr="00B03CC1">
          <w:rPr>
            <w:rStyle w:val="Hyperlink"/>
            <w:rFonts w:eastAsia="SimSun" w:cstheme="minorHAnsi"/>
            <w:noProof/>
            <w:kern w:val="32"/>
            <w:lang w:eastAsia="zh-CN"/>
          </w:rPr>
          <w:t>CAPÍTULO III.</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ÁMBITO DE COBERTURA, EXCLUSIONES Y LIMITACIONES</w:t>
        </w:r>
        <w:r w:rsidR="005F2A26">
          <w:rPr>
            <w:noProof/>
            <w:webHidden/>
          </w:rPr>
          <w:tab/>
        </w:r>
        <w:r w:rsidR="005F2A26">
          <w:rPr>
            <w:noProof/>
            <w:webHidden/>
          </w:rPr>
          <w:fldChar w:fldCharType="begin"/>
        </w:r>
        <w:r w:rsidR="005F2A26">
          <w:rPr>
            <w:noProof/>
            <w:webHidden/>
          </w:rPr>
          <w:instrText xml:space="preserve"> PAGEREF _Toc521407050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72832E32" w14:textId="20C48914"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1" w:history="1">
        <w:r w:rsidR="005F2A26" w:rsidRPr="00B03CC1">
          <w:rPr>
            <w:rStyle w:val="Hyperlink"/>
            <w:rFonts w:cstheme="minorHAnsi"/>
            <w:noProof/>
          </w:rPr>
          <w:t>Artículo 2.</w:t>
        </w:r>
        <w:r w:rsidR="005F2A26">
          <w:rPr>
            <w:rFonts w:eastAsiaTheme="minorEastAsia" w:cstheme="minorBidi"/>
            <w:i w:val="0"/>
            <w:iCs w:val="0"/>
            <w:noProof/>
            <w:sz w:val="22"/>
            <w:szCs w:val="22"/>
          </w:rPr>
          <w:tab/>
        </w:r>
        <w:r w:rsidR="005F2A26" w:rsidRPr="00B03CC1">
          <w:rPr>
            <w:rStyle w:val="Hyperlink"/>
            <w:rFonts w:cstheme="minorHAnsi"/>
            <w:noProof/>
          </w:rPr>
          <w:t>Riesgos cubiertos</w:t>
        </w:r>
        <w:r w:rsidR="005F2A26">
          <w:rPr>
            <w:noProof/>
            <w:webHidden/>
          </w:rPr>
          <w:tab/>
        </w:r>
        <w:r w:rsidR="005F2A26">
          <w:rPr>
            <w:noProof/>
            <w:webHidden/>
          </w:rPr>
          <w:fldChar w:fldCharType="begin"/>
        </w:r>
        <w:r w:rsidR="005F2A26">
          <w:rPr>
            <w:noProof/>
            <w:webHidden/>
          </w:rPr>
          <w:instrText xml:space="preserve"> PAGEREF _Toc521407051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2D90320C" w14:textId="4510BD21" w:rsidR="005F2A26" w:rsidRDefault="00C317FE">
      <w:pPr>
        <w:pStyle w:val="TOC2"/>
        <w:tabs>
          <w:tab w:val="right" w:leader="underscore" w:pos="9962"/>
        </w:tabs>
        <w:rPr>
          <w:rFonts w:eastAsiaTheme="minorEastAsia" w:cstheme="minorBidi"/>
          <w:smallCaps w:val="0"/>
          <w:noProof/>
          <w:sz w:val="22"/>
          <w:szCs w:val="22"/>
        </w:rPr>
      </w:pPr>
      <w:hyperlink w:anchor="_Toc521407052" w:history="1">
        <w:r w:rsidR="005F2A26" w:rsidRPr="00B03CC1">
          <w:rPr>
            <w:rStyle w:val="Hyperlink"/>
            <w:rFonts w:cstheme="minorHAnsi"/>
            <w:noProof/>
          </w:rPr>
          <w:t>Sección I. Cobertura Básica</w:t>
        </w:r>
        <w:r w:rsidR="005F2A26">
          <w:rPr>
            <w:noProof/>
            <w:webHidden/>
          </w:rPr>
          <w:tab/>
        </w:r>
        <w:r w:rsidR="005F2A26">
          <w:rPr>
            <w:noProof/>
            <w:webHidden/>
          </w:rPr>
          <w:fldChar w:fldCharType="begin"/>
        </w:r>
        <w:r w:rsidR="005F2A26">
          <w:rPr>
            <w:noProof/>
            <w:webHidden/>
          </w:rPr>
          <w:instrText xml:space="preserve"> PAGEREF _Toc521407052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0FDCAFD5" w14:textId="1B6230DF"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3" w:history="1">
        <w:r w:rsidR="005F2A26" w:rsidRPr="00B03CC1">
          <w:rPr>
            <w:rStyle w:val="Hyperlink"/>
            <w:rFonts w:cstheme="minorHAnsi"/>
            <w:noProof/>
          </w:rPr>
          <w:t>Artículo 3.</w:t>
        </w:r>
        <w:r w:rsidR="005F2A26">
          <w:rPr>
            <w:rFonts w:eastAsiaTheme="minorEastAsia" w:cstheme="minorBidi"/>
            <w:i w:val="0"/>
            <w:iCs w:val="0"/>
            <w:noProof/>
            <w:sz w:val="22"/>
            <w:szCs w:val="22"/>
          </w:rPr>
          <w:tab/>
        </w:r>
        <w:r w:rsidR="005F2A26" w:rsidRPr="00B03CC1">
          <w:rPr>
            <w:rStyle w:val="Hyperlink"/>
            <w:rFonts w:cstheme="minorHAnsi"/>
            <w:noProof/>
          </w:rPr>
          <w:t>Cobertura A - Responsabilidad civil extracontractual por lesión y/o muerte de terceras personas</w:t>
        </w:r>
        <w:r w:rsidR="005F2A26">
          <w:rPr>
            <w:noProof/>
            <w:webHidden/>
          </w:rPr>
          <w:tab/>
        </w:r>
        <w:r w:rsidR="005F2A26">
          <w:rPr>
            <w:noProof/>
            <w:webHidden/>
          </w:rPr>
          <w:fldChar w:fldCharType="begin"/>
        </w:r>
        <w:r w:rsidR="005F2A26">
          <w:rPr>
            <w:noProof/>
            <w:webHidden/>
          </w:rPr>
          <w:instrText xml:space="preserve"> PAGEREF _Toc521407053 \h </w:instrText>
        </w:r>
        <w:r w:rsidR="005F2A26">
          <w:rPr>
            <w:noProof/>
            <w:webHidden/>
          </w:rPr>
        </w:r>
        <w:r w:rsidR="005F2A26">
          <w:rPr>
            <w:noProof/>
            <w:webHidden/>
          </w:rPr>
          <w:fldChar w:fldCharType="separate"/>
        </w:r>
        <w:r w:rsidR="005F2A26">
          <w:rPr>
            <w:noProof/>
            <w:webHidden/>
          </w:rPr>
          <w:t>6</w:t>
        </w:r>
        <w:r w:rsidR="005F2A26">
          <w:rPr>
            <w:noProof/>
            <w:webHidden/>
          </w:rPr>
          <w:fldChar w:fldCharType="end"/>
        </w:r>
      </w:hyperlink>
    </w:p>
    <w:p w14:paraId="20523E12" w14:textId="41979085"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4" w:history="1">
        <w:r w:rsidR="005F2A26" w:rsidRPr="00B03CC1">
          <w:rPr>
            <w:rStyle w:val="Hyperlink"/>
            <w:rFonts w:cstheme="minorHAnsi"/>
            <w:noProof/>
          </w:rPr>
          <w:t>Artículo 4.</w:t>
        </w:r>
        <w:r w:rsidR="005F2A26">
          <w:rPr>
            <w:rFonts w:eastAsiaTheme="minorEastAsia" w:cstheme="minorBidi"/>
            <w:i w:val="0"/>
            <w:iCs w:val="0"/>
            <w:noProof/>
            <w:sz w:val="22"/>
            <w:szCs w:val="22"/>
          </w:rPr>
          <w:tab/>
        </w:r>
        <w:r w:rsidR="005F2A26" w:rsidRPr="00B03CC1">
          <w:rPr>
            <w:rStyle w:val="Hyperlink"/>
            <w:rFonts w:cstheme="minorHAnsi"/>
            <w:noProof/>
          </w:rPr>
          <w:t>Cobertura B – Responsabilidad civil por daños a la propiedad de terceras personas</w:t>
        </w:r>
        <w:r w:rsidR="005F2A26">
          <w:rPr>
            <w:noProof/>
            <w:webHidden/>
          </w:rPr>
          <w:tab/>
        </w:r>
        <w:r w:rsidR="005F2A26">
          <w:rPr>
            <w:noProof/>
            <w:webHidden/>
          </w:rPr>
          <w:fldChar w:fldCharType="begin"/>
        </w:r>
        <w:r w:rsidR="005F2A26">
          <w:rPr>
            <w:noProof/>
            <w:webHidden/>
          </w:rPr>
          <w:instrText xml:space="preserve"> PAGEREF _Toc521407054 \h </w:instrText>
        </w:r>
        <w:r w:rsidR="005F2A26">
          <w:rPr>
            <w:noProof/>
            <w:webHidden/>
          </w:rPr>
        </w:r>
        <w:r w:rsidR="005F2A26">
          <w:rPr>
            <w:noProof/>
            <w:webHidden/>
          </w:rPr>
          <w:fldChar w:fldCharType="separate"/>
        </w:r>
        <w:r w:rsidR="005F2A26">
          <w:rPr>
            <w:noProof/>
            <w:webHidden/>
          </w:rPr>
          <w:t>7</w:t>
        </w:r>
        <w:r w:rsidR="005F2A26">
          <w:rPr>
            <w:noProof/>
            <w:webHidden/>
          </w:rPr>
          <w:fldChar w:fldCharType="end"/>
        </w:r>
      </w:hyperlink>
    </w:p>
    <w:p w14:paraId="0E23FB27" w14:textId="6D24D7E6" w:rsidR="005F2A26" w:rsidRDefault="00C317FE">
      <w:pPr>
        <w:pStyle w:val="TOC3"/>
        <w:tabs>
          <w:tab w:val="left" w:pos="1100"/>
          <w:tab w:val="right" w:leader="underscore" w:pos="9962"/>
        </w:tabs>
        <w:rPr>
          <w:rFonts w:eastAsiaTheme="minorEastAsia" w:cstheme="minorBidi"/>
          <w:i w:val="0"/>
          <w:iCs w:val="0"/>
          <w:noProof/>
          <w:sz w:val="22"/>
          <w:szCs w:val="22"/>
        </w:rPr>
      </w:pPr>
      <w:hyperlink w:anchor="_Toc521407055" w:history="1">
        <w:r w:rsidR="005F2A26" w:rsidRPr="00B03CC1">
          <w:rPr>
            <w:rStyle w:val="Hyperlink"/>
            <w:rFonts w:cstheme="minorHAnsi"/>
            <w:noProof/>
          </w:rPr>
          <w:t>4.1.</w:t>
        </w:r>
        <w:r w:rsidR="005F2A26">
          <w:rPr>
            <w:rFonts w:eastAsiaTheme="minorEastAsia" w:cstheme="minorBidi"/>
            <w:i w:val="0"/>
            <w:iCs w:val="0"/>
            <w:noProof/>
            <w:sz w:val="22"/>
            <w:szCs w:val="22"/>
          </w:rPr>
          <w:tab/>
        </w:r>
        <w:r w:rsidR="005F2A26" w:rsidRPr="00B03CC1">
          <w:rPr>
            <w:rStyle w:val="Hyperlink"/>
            <w:rFonts w:cstheme="minorHAnsi"/>
            <w:noProof/>
          </w:rPr>
          <w:t>Riesgos no Cubiertos (Exclusiones) aplicables a las Coberturas Básicas (Cobertura A y B)</w:t>
        </w:r>
        <w:r w:rsidR="005F2A26">
          <w:rPr>
            <w:noProof/>
            <w:webHidden/>
          </w:rPr>
          <w:tab/>
        </w:r>
        <w:r w:rsidR="005F2A26">
          <w:rPr>
            <w:noProof/>
            <w:webHidden/>
          </w:rPr>
          <w:fldChar w:fldCharType="begin"/>
        </w:r>
        <w:r w:rsidR="005F2A26">
          <w:rPr>
            <w:noProof/>
            <w:webHidden/>
          </w:rPr>
          <w:instrText xml:space="preserve"> PAGEREF _Toc521407055 \h </w:instrText>
        </w:r>
        <w:r w:rsidR="005F2A26">
          <w:rPr>
            <w:noProof/>
            <w:webHidden/>
          </w:rPr>
        </w:r>
        <w:r w:rsidR="005F2A26">
          <w:rPr>
            <w:noProof/>
            <w:webHidden/>
          </w:rPr>
          <w:fldChar w:fldCharType="separate"/>
        </w:r>
        <w:r w:rsidR="005F2A26">
          <w:rPr>
            <w:noProof/>
            <w:webHidden/>
          </w:rPr>
          <w:t>8</w:t>
        </w:r>
        <w:r w:rsidR="005F2A26">
          <w:rPr>
            <w:noProof/>
            <w:webHidden/>
          </w:rPr>
          <w:fldChar w:fldCharType="end"/>
        </w:r>
      </w:hyperlink>
    </w:p>
    <w:p w14:paraId="1566CD01" w14:textId="26AE5CB4"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6" w:history="1">
        <w:r w:rsidR="005F2A26" w:rsidRPr="00B03CC1">
          <w:rPr>
            <w:rStyle w:val="Hyperlink"/>
            <w:rFonts w:cstheme="minorHAnsi"/>
            <w:noProof/>
          </w:rPr>
          <w:t>Artículo 5.</w:t>
        </w:r>
        <w:r w:rsidR="005F2A26">
          <w:rPr>
            <w:rFonts w:eastAsiaTheme="minorEastAsia" w:cstheme="minorBidi"/>
            <w:i w:val="0"/>
            <w:iCs w:val="0"/>
            <w:noProof/>
            <w:sz w:val="22"/>
            <w:szCs w:val="22"/>
          </w:rPr>
          <w:tab/>
        </w:r>
        <w:r w:rsidR="005F2A26" w:rsidRPr="00B03CC1">
          <w:rPr>
            <w:rStyle w:val="Hyperlink"/>
            <w:rFonts w:cstheme="minorHAnsi"/>
            <w:noProof/>
          </w:rPr>
          <w:t>Periodo de cobertura</w:t>
        </w:r>
        <w:r w:rsidR="005F2A26">
          <w:rPr>
            <w:noProof/>
            <w:webHidden/>
          </w:rPr>
          <w:tab/>
        </w:r>
        <w:r w:rsidR="005F2A26">
          <w:rPr>
            <w:noProof/>
            <w:webHidden/>
          </w:rPr>
          <w:fldChar w:fldCharType="begin"/>
        </w:r>
        <w:r w:rsidR="005F2A26">
          <w:rPr>
            <w:noProof/>
            <w:webHidden/>
          </w:rPr>
          <w:instrText xml:space="preserve"> PAGEREF _Toc521407056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23D35DEE" w14:textId="6D94BF0E"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7" w:history="1">
        <w:r w:rsidR="005F2A26" w:rsidRPr="00B03CC1">
          <w:rPr>
            <w:rStyle w:val="Hyperlink"/>
            <w:rFonts w:cstheme="minorHAnsi"/>
            <w:noProof/>
          </w:rPr>
          <w:t>Artículo 6.</w:t>
        </w:r>
        <w:r w:rsidR="005F2A26">
          <w:rPr>
            <w:rFonts w:eastAsiaTheme="minorEastAsia" w:cstheme="minorBidi"/>
            <w:i w:val="0"/>
            <w:iCs w:val="0"/>
            <w:noProof/>
            <w:sz w:val="22"/>
            <w:szCs w:val="22"/>
          </w:rPr>
          <w:tab/>
        </w:r>
        <w:r w:rsidR="005F2A26" w:rsidRPr="00B03CC1">
          <w:rPr>
            <w:rStyle w:val="Hyperlink"/>
            <w:rFonts w:cstheme="minorHAnsi"/>
            <w:noProof/>
          </w:rPr>
          <w:t>Suma asegurada</w:t>
        </w:r>
        <w:r w:rsidR="005F2A26">
          <w:rPr>
            <w:noProof/>
            <w:webHidden/>
          </w:rPr>
          <w:tab/>
        </w:r>
        <w:r w:rsidR="005F2A26">
          <w:rPr>
            <w:noProof/>
            <w:webHidden/>
          </w:rPr>
          <w:fldChar w:fldCharType="begin"/>
        </w:r>
        <w:r w:rsidR="005F2A26">
          <w:rPr>
            <w:noProof/>
            <w:webHidden/>
          </w:rPr>
          <w:instrText xml:space="preserve"> PAGEREF _Toc521407057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7EC740A2" w14:textId="3101B7B8"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8" w:history="1">
        <w:r w:rsidR="005F2A26" w:rsidRPr="00B03CC1">
          <w:rPr>
            <w:rStyle w:val="Hyperlink"/>
            <w:rFonts w:cstheme="minorHAnsi"/>
            <w:noProof/>
          </w:rPr>
          <w:t>Artículo 7.</w:t>
        </w:r>
        <w:r w:rsidR="005F2A26">
          <w:rPr>
            <w:rFonts w:eastAsiaTheme="minorEastAsia" w:cstheme="minorBidi"/>
            <w:i w:val="0"/>
            <w:iCs w:val="0"/>
            <w:noProof/>
            <w:sz w:val="22"/>
            <w:szCs w:val="22"/>
          </w:rPr>
          <w:tab/>
        </w:r>
        <w:r w:rsidR="005F2A26" w:rsidRPr="00B03CC1">
          <w:rPr>
            <w:rStyle w:val="Hyperlink"/>
            <w:rFonts w:cstheme="minorHAnsi"/>
            <w:noProof/>
          </w:rPr>
          <w:t>Delimitación geográfica</w:t>
        </w:r>
        <w:r w:rsidR="005F2A26">
          <w:rPr>
            <w:noProof/>
            <w:webHidden/>
          </w:rPr>
          <w:tab/>
        </w:r>
        <w:r w:rsidR="005F2A26">
          <w:rPr>
            <w:noProof/>
            <w:webHidden/>
          </w:rPr>
          <w:fldChar w:fldCharType="begin"/>
        </w:r>
        <w:r w:rsidR="005F2A26">
          <w:rPr>
            <w:noProof/>
            <w:webHidden/>
          </w:rPr>
          <w:instrText xml:space="preserve"> PAGEREF _Toc521407058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3D078A80" w14:textId="03AADCD5"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59" w:history="1">
        <w:r w:rsidR="005F2A26" w:rsidRPr="00B03CC1">
          <w:rPr>
            <w:rStyle w:val="Hyperlink"/>
            <w:rFonts w:cstheme="minorHAnsi"/>
            <w:noProof/>
          </w:rPr>
          <w:t>Artículo 8.</w:t>
        </w:r>
        <w:r w:rsidR="005F2A26">
          <w:rPr>
            <w:rFonts w:eastAsiaTheme="minorEastAsia" w:cstheme="minorBidi"/>
            <w:i w:val="0"/>
            <w:iCs w:val="0"/>
            <w:noProof/>
            <w:sz w:val="22"/>
            <w:szCs w:val="22"/>
          </w:rPr>
          <w:tab/>
        </w:r>
        <w:r w:rsidR="005F2A26" w:rsidRPr="00B03CC1">
          <w:rPr>
            <w:rStyle w:val="Hyperlink"/>
            <w:rFonts w:cstheme="minorHAnsi"/>
            <w:noProof/>
          </w:rPr>
          <w:t>Permiso Temporal de Aprendizaje</w:t>
        </w:r>
        <w:r w:rsidR="005F2A26">
          <w:rPr>
            <w:noProof/>
            <w:webHidden/>
          </w:rPr>
          <w:tab/>
        </w:r>
        <w:r w:rsidR="005F2A26">
          <w:rPr>
            <w:noProof/>
            <w:webHidden/>
          </w:rPr>
          <w:fldChar w:fldCharType="begin"/>
        </w:r>
        <w:r w:rsidR="005F2A26">
          <w:rPr>
            <w:noProof/>
            <w:webHidden/>
          </w:rPr>
          <w:instrText xml:space="preserve"> PAGEREF _Toc521407059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65592FE2" w14:textId="004B6747" w:rsidR="005F2A26" w:rsidRDefault="00C317FE">
      <w:pPr>
        <w:pStyle w:val="TOC1"/>
        <w:rPr>
          <w:rFonts w:eastAsiaTheme="minorEastAsia" w:cstheme="minorBidi"/>
          <w:b w:val="0"/>
          <w:bCs w:val="0"/>
          <w:caps w:val="0"/>
          <w:noProof/>
          <w:sz w:val="22"/>
          <w:szCs w:val="22"/>
        </w:rPr>
      </w:pPr>
      <w:hyperlink w:anchor="_Toc521407060" w:history="1">
        <w:r w:rsidR="005F2A26" w:rsidRPr="00B03CC1">
          <w:rPr>
            <w:rStyle w:val="Hyperlink"/>
            <w:rFonts w:eastAsia="SimSun" w:cstheme="minorHAnsi"/>
            <w:noProof/>
            <w:kern w:val="32"/>
            <w:lang w:eastAsia="zh-CN"/>
          </w:rPr>
          <w:t>CAPÍTULO IV.</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OBLIGACIONES DEL TOMADOR Y ASEGURADO</w:t>
        </w:r>
        <w:r w:rsidR="005F2A26">
          <w:rPr>
            <w:noProof/>
            <w:webHidden/>
          </w:rPr>
          <w:tab/>
        </w:r>
        <w:r w:rsidR="005F2A26">
          <w:rPr>
            <w:noProof/>
            <w:webHidden/>
          </w:rPr>
          <w:fldChar w:fldCharType="begin"/>
        </w:r>
        <w:r w:rsidR="005F2A26">
          <w:rPr>
            <w:noProof/>
            <w:webHidden/>
          </w:rPr>
          <w:instrText xml:space="preserve"> PAGEREF _Toc521407060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298ED3B5" w14:textId="1D92E1B3" w:rsidR="005F2A26" w:rsidRDefault="00C317FE">
      <w:pPr>
        <w:pStyle w:val="TOC3"/>
        <w:tabs>
          <w:tab w:val="left" w:pos="1540"/>
          <w:tab w:val="right" w:leader="underscore" w:pos="9962"/>
        </w:tabs>
        <w:rPr>
          <w:rFonts w:eastAsiaTheme="minorEastAsia" w:cstheme="minorBidi"/>
          <w:i w:val="0"/>
          <w:iCs w:val="0"/>
          <w:noProof/>
          <w:sz w:val="22"/>
          <w:szCs w:val="22"/>
        </w:rPr>
      </w:pPr>
      <w:hyperlink w:anchor="_Toc521407061" w:history="1">
        <w:r w:rsidR="005F2A26" w:rsidRPr="00B03CC1">
          <w:rPr>
            <w:rStyle w:val="Hyperlink"/>
            <w:rFonts w:cstheme="minorHAnsi"/>
            <w:noProof/>
          </w:rPr>
          <w:t>Artículo 9.</w:t>
        </w:r>
        <w:r w:rsidR="005F2A26">
          <w:rPr>
            <w:rFonts w:eastAsiaTheme="minorEastAsia" w:cstheme="minorBidi"/>
            <w:i w:val="0"/>
            <w:iCs w:val="0"/>
            <w:noProof/>
            <w:sz w:val="22"/>
            <w:szCs w:val="22"/>
          </w:rPr>
          <w:tab/>
        </w:r>
        <w:r w:rsidR="005F2A26" w:rsidRPr="00B03CC1">
          <w:rPr>
            <w:rStyle w:val="Hyperlink"/>
            <w:rFonts w:cstheme="minorHAnsi"/>
            <w:noProof/>
          </w:rPr>
          <w:t>Deducible</w:t>
        </w:r>
        <w:r w:rsidR="005F2A26">
          <w:rPr>
            <w:noProof/>
            <w:webHidden/>
          </w:rPr>
          <w:tab/>
        </w:r>
        <w:r w:rsidR="005F2A26">
          <w:rPr>
            <w:noProof/>
            <w:webHidden/>
          </w:rPr>
          <w:fldChar w:fldCharType="begin"/>
        </w:r>
        <w:r w:rsidR="005F2A26">
          <w:rPr>
            <w:noProof/>
            <w:webHidden/>
          </w:rPr>
          <w:instrText xml:space="preserve"> PAGEREF _Toc521407061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675CA217" w14:textId="21063754"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2" w:history="1">
        <w:r w:rsidR="005F2A26" w:rsidRPr="00B03CC1">
          <w:rPr>
            <w:rStyle w:val="Hyperlink"/>
            <w:rFonts w:cstheme="minorHAnsi"/>
            <w:noProof/>
          </w:rPr>
          <w:t>Artículo 10.</w:t>
        </w:r>
        <w:r w:rsidR="005F2A26">
          <w:rPr>
            <w:rFonts w:eastAsiaTheme="minorEastAsia" w:cstheme="minorBidi"/>
            <w:i w:val="0"/>
            <w:iCs w:val="0"/>
            <w:noProof/>
            <w:sz w:val="22"/>
            <w:szCs w:val="22"/>
          </w:rPr>
          <w:tab/>
        </w:r>
        <w:r w:rsidR="005F2A26" w:rsidRPr="00B03CC1">
          <w:rPr>
            <w:rStyle w:val="Hyperlink"/>
            <w:rFonts w:cstheme="minorHAnsi"/>
            <w:noProof/>
          </w:rPr>
          <w:t>Legitimación de capitales</w:t>
        </w:r>
        <w:r w:rsidR="005F2A26">
          <w:rPr>
            <w:noProof/>
            <w:webHidden/>
          </w:rPr>
          <w:tab/>
        </w:r>
        <w:r w:rsidR="005F2A26">
          <w:rPr>
            <w:noProof/>
            <w:webHidden/>
          </w:rPr>
          <w:fldChar w:fldCharType="begin"/>
        </w:r>
        <w:r w:rsidR="005F2A26">
          <w:rPr>
            <w:noProof/>
            <w:webHidden/>
          </w:rPr>
          <w:instrText xml:space="preserve"> PAGEREF _Toc521407062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67C3364D" w14:textId="2F09B7A6"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3" w:history="1">
        <w:r w:rsidR="005F2A26" w:rsidRPr="00B03CC1">
          <w:rPr>
            <w:rStyle w:val="Hyperlink"/>
            <w:rFonts w:cstheme="minorHAnsi"/>
            <w:noProof/>
          </w:rPr>
          <w:t>Artículo 11.</w:t>
        </w:r>
        <w:r w:rsidR="005F2A26">
          <w:rPr>
            <w:rFonts w:eastAsiaTheme="minorEastAsia" w:cstheme="minorBidi"/>
            <w:i w:val="0"/>
            <w:iCs w:val="0"/>
            <w:noProof/>
            <w:sz w:val="22"/>
            <w:szCs w:val="22"/>
          </w:rPr>
          <w:tab/>
        </w:r>
        <w:r w:rsidR="005F2A26" w:rsidRPr="00B03CC1">
          <w:rPr>
            <w:rStyle w:val="Hyperlink"/>
            <w:rFonts w:cstheme="minorHAnsi"/>
            <w:noProof/>
          </w:rPr>
          <w:t>Actualización de datos</w:t>
        </w:r>
        <w:r w:rsidR="005F2A26">
          <w:rPr>
            <w:noProof/>
            <w:webHidden/>
          </w:rPr>
          <w:tab/>
        </w:r>
        <w:r w:rsidR="005F2A26">
          <w:rPr>
            <w:noProof/>
            <w:webHidden/>
          </w:rPr>
          <w:fldChar w:fldCharType="begin"/>
        </w:r>
        <w:r w:rsidR="005F2A26">
          <w:rPr>
            <w:noProof/>
            <w:webHidden/>
          </w:rPr>
          <w:instrText xml:space="preserve"> PAGEREF _Toc521407063 \h </w:instrText>
        </w:r>
        <w:r w:rsidR="005F2A26">
          <w:rPr>
            <w:noProof/>
            <w:webHidden/>
          </w:rPr>
        </w:r>
        <w:r w:rsidR="005F2A26">
          <w:rPr>
            <w:noProof/>
            <w:webHidden/>
          </w:rPr>
          <w:fldChar w:fldCharType="separate"/>
        </w:r>
        <w:r w:rsidR="005F2A26">
          <w:rPr>
            <w:noProof/>
            <w:webHidden/>
          </w:rPr>
          <w:t>9</w:t>
        </w:r>
        <w:r w:rsidR="005F2A26">
          <w:rPr>
            <w:noProof/>
            <w:webHidden/>
          </w:rPr>
          <w:fldChar w:fldCharType="end"/>
        </w:r>
      </w:hyperlink>
    </w:p>
    <w:p w14:paraId="47072208" w14:textId="49D61AC4"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4" w:history="1">
        <w:r w:rsidR="005F2A26" w:rsidRPr="00B03CC1">
          <w:rPr>
            <w:rStyle w:val="Hyperlink"/>
            <w:rFonts w:cstheme="minorHAnsi"/>
            <w:noProof/>
          </w:rPr>
          <w:t>Artículo 12.</w:t>
        </w:r>
        <w:r w:rsidR="005F2A26">
          <w:rPr>
            <w:rFonts w:eastAsiaTheme="minorEastAsia" w:cstheme="minorBidi"/>
            <w:i w:val="0"/>
            <w:iCs w:val="0"/>
            <w:noProof/>
            <w:sz w:val="22"/>
            <w:szCs w:val="22"/>
          </w:rPr>
          <w:tab/>
        </w:r>
        <w:r w:rsidR="005F2A26" w:rsidRPr="00B03CC1">
          <w:rPr>
            <w:rStyle w:val="Hyperlink"/>
            <w:rFonts w:cstheme="minorHAnsi"/>
            <w:noProof/>
          </w:rPr>
          <w:t>Reporte de Inclusiones</w:t>
        </w:r>
        <w:r w:rsidR="005F2A26">
          <w:rPr>
            <w:noProof/>
            <w:webHidden/>
          </w:rPr>
          <w:tab/>
        </w:r>
        <w:r w:rsidR="005F2A26">
          <w:rPr>
            <w:noProof/>
            <w:webHidden/>
          </w:rPr>
          <w:fldChar w:fldCharType="begin"/>
        </w:r>
        <w:r w:rsidR="005F2A26">
          <w:rPr>
            <w:noProof/>
            <w:webHidden/>
          </w:rPr>
          <w:instrText xml:space="preserve"> PAGEREF _Toc521407064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77B1629F" w14:textId="72945337"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5" w:history="1">
        <w:r w:rsidR="005F2A26" w:rsidRPr="00B03CC1">
          <w:rPr>
            <w:rStyle w:val="Hyperlink"/>
            <w:rFonts w:cstheme="minorHAnsi"/>
            <w:noProof/>
          </w:rPr>
          <w:t>Artículo 13.</w:t>
        </w:r>
        <w:r w:rsidR="005F2A26">
          <w:rPr>
            <w:rFonts w:eastAsiaTheme="minorEastAsia" w:cstheme="minorBidi"/>
            <w:i w:val="0"/>
            <w:iCs w:val="0"/>
            <w:noProof/>
            <w:sz w:val="22"/>
            <w:szCs w:val="22"/>
          </w:rPr>
          <w:tab/>
        </w:r>
        <w:r w:rsidR="005F2A26" w:rsidRPr="00B03CC1">
          <w:rPr>
            <w:rStyle w:val="Hyperlink"/>
            <w:rFonts w:cstheme="minorHAnsi"/>
            <w:noProof/>
          </w:rPr>
          <w:t>Pluralidad de seguros</w:t>
        </w:r>
        <w:r w:rsidR="005F2A26">
          <w:rPr>
            <w:noProof/>
            <w:webHidden/>
          </w:rPr>
          <w:tab/>
        </w:r>
        <w:r w:rsidR="005F2A26">
          <w:rPr>
            <w:noProof/>
            <w:webHidden/>
          </w:rPr>
          <w:fldChar w:fldCharType="begin"/>
        </w:r>
        <w:r w:rsidR="005F2A26">
          <w:rPr>
            <w:noProof/>
            <w:webHidden/>
          </w:rPr>
          <w:instrText xml:space="preserve"> PAGEREF _Toc521407065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6B21662B" w14:textId="7EE09471" w:rsidR="005F2A26" w:rsidRDefault="00C317FE">
      <w:pPr>
        <w:pStyle w:val="TOC1"/>
        <w:rPr>
          <w:rFonts w:eastAsiaTheme="minorEastAsia" w:cstheme="minorBidi"/>
          <w:b w:val="0"/>
          <w:bCs w:val="0"/>
          <w:caps w:val="0"/>
          <w:noProof/>
          <w:sz w:val="22"/>
          <w:szCs w:val="22"/>
        </w:rPr>
      </w:pPr>
      <w:hyperlink w:anchor="_Toc521407067" w:history="1">
        <w:r w:rsidR="005F2A26" w:rsidRPr="00B03CC1">
          <w:rPr>
            <w:rStyle w:val="Hyperlink"/>
            <w:rFonts w:eastAsia="SimSun" w:cstheme="minorHAnsi"/>
            <w:noProof/>
            <w:kern w:val="32"/>
            <w:lang w:eastAsia="zh-CN"/>
          </w:rPr>
          <w:t>CAPÍTULO V.</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ASPECTOS RELACIONADOS CON LA PRIMA</w:t>
        </w:r>
        <w:r w:rsidR="005F2A26">
          <w:rPr>
            <w:noProof/>
            <w:webHidden/>
          </w:rPr>
          <w:tab/>
        </w:r>
        <w:r w:rsidR="005F2A26">
          <w:rPr>
            <w:noProof/>
            <w:webHidden/>
          </w:rPr>
          <w:fldChar w:fldCharType="begin"/>
        </w:r>
        <w:r w:rsidR="005F2A26">
          <w:rPr>
            <w:noProof/>
            <w:webHidden/>
          </w:rPr>
          <w:instrText xml:space="preserve"> PAGEREF _Toc521407067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7B597BED" w14:textId="72FF8839"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8" w:history="1">
        <w:r w:rsidR="005F2A26" w:rsidRPr="00B03CC1">
          <w:rPr>
            <w:rStyle w:val="Hyperlink"/>
            <w:rFonts w:cstheme="minorHAnsi"/>
            <w:noProof/>
          </w:rPr>
          <w:t>Artículo 14.</w:t>
        </w:r>
        <w:r w:rsidR="005F2A26">
          <w:rPr>
            <w:rFonts w:eastAsiaTheme="minorEastAsia" w:cstheme="minorBidi"/>
            <w:i w:val="0"/>
            <w:iCs w:val="0"/>
            <w:noProof/>
            <w:sz w:val="22"/>
            <w:szCs w:val="22"/>
          </w:rPr>
          <w:tab/>
        </w:r>
        <w:r w:rsidR="005F2A26" w:rsidRPr="00B03CC1">
          <w:rPr>
            <w:rStyle w:val="Hyperlink"/>
            <w:rFonts w:cstheme="minorHAnsi"/>
            <w:noProof/>
          </w:rPr>
          <w:t>Pago de la prima</w:t>
        </w:r>
        <w:r w:rsidR="005F2A26">
          <w:rPr>
            <w:noProof/>
            <w:webHidden/>
          </w:rPr>
          <w:tab/>
        </w:r>
        <w:r w:rsidR="005F2A26">
          <w:rPr>
            <w:noProof/>
            <w:webHidden/>
          </w:rPr>
          <w:fldChar w:fldCharType="begin"/>
        </w:r>
        <w:r w:rsidR="005F2A26">
          <w:rPr>
            <w:noProof/>
            <w:webHidden/>
          </w:rPr>
          <w:instrText xml:space="preserve"> PAGEREF _Toc521407068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32F41A20" w14:textId="67763CD9"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69" w:history="1">
        <w:r w:rsidR="005F2A26" w:rsidRPr="00B03CC1">
          <w:rPr>
            <w:rStyle w:val="Hyperlink"/>
            <w:rFonts w:cstheme="minorHAnsi"/>
            <w:noProof/>
          </w:rPr>
          <w:t>Artículo 15.</w:t>
        </w:r>
        <w:r w:rsidR="005F2A26">
          <w:rPr>
            <w:rFonts w:eastAsiaTheme="minorEastAsia" w:cstheme="minorBidi"/>
            <w:i w:val="0"/>
            <w:iCs w:val="0"/>
            <w:noProof/>
            <w:sz w:val="22"/>
            <w:szCs w:val="22"/>
          </w:rPr>
          <w:tab/>
        </w:r>
        <w:r w:rsidR="005F2A26" w:rsidRPr="00B03CC1">
          <w:rPr>
            <w:rStyle w:val="Hyperlink"/>
            <w:rFonts w:cstheme="minorHAnsi"/>
            <w:noProof/>
          </w:rPr>
          <w:t>Domicilio de pago de primas</w:t>
        </w:r>
        <w:r w:rsidR="005F2A26">
          <w:rPr>
            <w:noProof/>
            <w:webHidden/>
          </w:rPr>
          <w:tab/>
        </w:r>
        <w:r w:rsidR="005F2A26">
          <w:rPr>
            <w:noProof/>
            <w:webHidden/>
          </w:rPr>
          <w:fldChar w:fldCharType="begin"/>
        </w:r>
        <w:r w:rsidR="005F2A26">
          <w:rPr>
            <w:noProof/>
            <w:webHidden/>
          </w:rPr>
          <w:instrText xml:space="preserve"> PAGEREF _Toc521407069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599B0E2C" w14:textId="263A70DD"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0" w:history="1">
        <w:r w:rsidR="005F2A26" w:rsidRPr="00B03CC1">
          <w:rPr>
            <w:rStyle w:val="Hyperlink"/>
            <w:rFonts w:cstheme="minorHAnsi"/>
            <w:noProof/>
          </w:rPr>
          <w:t>Artículo 16.</w:t>
        </w:r>
        <w:r w:rsidR="005F2A26">
          <w:rPr>
            <w:rFonts w:eastAsiaTheme="minorEastAsia" w:cstheme="minorBidi"/>
            <w:i w:val="0"/>
            <w:iCs w:val="0"/>
            <w:noProof/>
            <w:sz w:val="22"/>
            <w:szCs w:val="22"/>
          </w:rPr>
          <w:tab/>
        </w:r>
        <w:r w:rsidR="005F2A26" w:rsidRPr="00B03CC1">
          <w:rPr>
            <w:rStyle w:val="Hyperlink"/>
            <w:rFonts w:cstheme="minorHAnsi"/>
            <w:noProof/>
          </w:rPr>
          <w:t>Fraccionamiento de la prima</w:t>
        </w:r>
        <w:r w:rsidR="005F2A26">
          <w:rPr>
            <w:noProof/>
            <w:webHidden/>
          </w:rPr>
          <w:tab/>
        </w:r>
        <w:r w:rsidR="005F2A26">
          <w:rPr>
            <w:noProof/>
            <w:webHidden/>
          </w:rPr>
          <w:fldChar w:fldCharType="begin"/>
        </w:r>
        <w:r w:rsidR="005F2A26">
          <w:rPr>
            <w:noProof/>
            <w:webHidden/>
          </w:rPr>
          <w:instrText xml:space="preserve"> PAGEREF _Toc521407070 \h </w:instrText>
        </w:r>
        <w:r w:rsidR="005F2A26">
          <w:rPr>
            <w:noProof/>
            <w:webHidden/>
          </w:rPr>
        </w:r>
        <w:r w:rsidR="005F2A26">
          <w:rPr>
            <w:noProof/>
            <w:webHidden/>
          </w:rPr>
          <w:fldChar w:fldCharType="separate"/>
        </w:r>
        <w:r w:rsidR="005F2A26">
          <w:rPr>
            <w:noProof/>
            <w:webHidden/>
          </w:rPr>
          <w:t>10</w:t>
        </w:r>
        <w:r w:rsidR="005F2A26">
          <w:rPr>
            <w:noProof/>
            <w:webHidden/>
          </w:rPr>
          <w:fldChar w:fldCharType="end"/>
        </w:r>
      </w:hyperlink>
    </w:p>
    <w:p w14:paraId="2C7B91F1" w14:textId="583A7CCA"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1" w:history="1">
        <w:r w:rsidR="005F2A26" w:rsidRPr="00B03CC1">
          <w:rPr>
            <w:rStyle w:val="Hyperlink"/>
            <w:rFonts w:eastAsia="Calibri" w:cstheme="minorHAnsi"/>
            <w:noProof/>
            <w:lang w:eastAsia="en-US"/>
          </w:rPr>
          <w:t>Artículo 17.</w:t>
        </w:r>
        <w:r w:rsidR="005F2A26">
          <w:rPr>
            <w:rFonts w:eastAsiaTheme="minorEastAsia" w:cstheme="minorBidi"/>
            <w:i w:val="0"/>
            <w:iCs w:val="0"/>
            <w:noProof/>
            <w:sz w:val="22"/>
            <w:szCs w:val="22"/>
          </w:rPr>
          <w:tab/>
        </w:r>
        <w:r w:rsidR="005F2A26" w:rsidRPr="00B03CC1">
          <w:rPr>
            <w:rStyle w:val="Hyperlink"/>
            <w:rFonts w:eastAsia="Calibri" w:cstheme="minorHAnsi"/>
            <w:noProof/>
            <w:lang w:eastAsia="en-US"/>
          </w:rPr>
          <w:t>Recargos y descuentos</w:t>
        </w:r>
        <w:r w:rsidR="005F2A26">
          <w:rPr>
            <w:noProof/>
            <w:webHidden/>
          </w:rPr>
          <w:tab/>
        </w:r>
        <w:r w:rsidR="005F2A26">
          <w:rPr>
            <w:noProof/>
            <w:webHidden/>
          </w:rPr>
          <w:fldChar w:fldCharType="begin"/>
        </w:r>
        <w:r w:rsidR="005F2A26">
          <w:rPr>
            <w:noProof/>
            <w:webHidden/>
          </w:rPr>
          <w:instrText xml:space="preserve"> PAGEREF _Toc521407071 \h </w:instrText>
        </w:r>
        <w:r w:rsidR="005F2A26">
          <w:rPr>
            <w:noProof/>
            <w:webHidden/>
          </w:rPr>
        </w:r>
        <w:r w:rsidR="005F2A26">
          <w:rPr>
            <w:noProof/>
            <w:webHidden/>
          </w:rPr>
          <w:fldChar w:fldCharType="separate"/>
        </w:r>
        <w:r w:rsidR="005F2A26">
          <w:rPr>
            <w:noProof/>
            <w:webHidden/>
          </w:rPr>
          <w:t>11</w:t>
        </w:r>
        <w:r w:rsidR="005F2A26">
          <w:rPr>
            <w:noProof/>
            <w:webHidden/>
          </w:rPr>
          <w:fldChar w:fldCharType="end"/>
        </w:r>
      </w:hyperlink>
    </w:p>
    <w:p w14:paraId="1B9A89DE" w14:textId="4A9AE534" w:rsidR="005F2A26" w:rsidRDefault="00C317FE">
      <w:pPr>
        <w:pStyle w:val="TOC1"/>
        <w:rPr>
          <w:rFonts w:eastAsiaTheme="minorEastAsia" w:cstheme="minorBidi"/>
          <w:b w:val="0"/>
          <w:bCs w:val="0"/>
          <w:caps w:val="0"/>
          <w:noProof/>
          <w:sz w:val="22"/>
          <w:szCs w:val="22"/>
        </w:rPr>
      </w:pPr>
      <w:hyperlink w:anchor="_Toc521407072" w:history="1">
        <w:r w:rsidR="005F2A26" w:rsidRPr="00B03CC1">
          <w:rPr>
            <w:rStyle w:val="Hyperlink"/>
            <w:rFonts w:eastAsia="SimSun" w:cstheme="minorHAnsi"/>
            <w:noProof/>
            <w:kern w:val="32"/>
            <w:lang w:eastAsia="zh-CN"/>
          </w:rPr>
          <w:t>CAPÍTULO VI.</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PROCEDIMIEINTO DE NOTIFICACIÓN Y ATENCIÓN DE RECLAMOS</w:t>
        </w:r>
        <w:r w:rsidR="005F2A26">
          <w:rPr>
            <w:noProof/>
            <w:webHidden/>
          </w:rPr>
          <w:tab/>
        </w:r>
        <w:r w:rsidR="005F2A26">
          <w:rPr>
            <w:noProof/>
            <w:webHidden/>
          </w:rPr>
          <w:fldChar w:fldCharType="begin"/>
        </w:r>
        <w:r w:rsidR="005F2A26">
          <w:rPr>
            <w:noProof/>
            <w:webHidden/>
          </w:rPr>
          <w:instrText xml:space="preserve"> PAGEREF _Toc521407072 \h </w:instrText>
        </w:r>
        <w:r w:rsidR="005F2A26">
          <w:rPr>
            <w:noProof/>
            <w:webHidden/>
          </w:rPr>
        </w:r>
        <w:r w:rsidR="005F2A26">
          <w:rPr>
            <w:noProof/>
            <w:webHidden/>
          </w:rPr>
          <w:fldChar w:fldCharType="separate"/>
        </w:r>
        <w:r w:rsidR="005F2A26">
          <w:rPr>
            <w:noProof/>
            <w:webHidden/>
          </w:rPr>
          <w:t>11</w:t>
        </w:r>
        <w:r w:rsidR="005F2A26">
          <w:rPr>
            <w:noProof/>
            <w:webHidden/>
          </w:rPr>
          <w:fldChar w:fldCharType="end"/>
        </w:r>
      </w:hyperlink>
    </w:p>
    <w:p w14:paraId="12A7CFC9" w14:textId="09381D51"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3" w:history="1">
        <w:r w:rsidR="005F2A26" w:rsidRPr="00B03CC1">
          <w:rPr>
            <w:rStyle w:val="Hyperlink"/>
            <w:rFonts w:eastAsia="Calibri" w:cstheme="minorHAnsi"/>
            <w:noProof/>
            <w:lang w:eastAsia="en-US"/>
          </w:rPr>
          <w:t>Artículo 18.</w:t>
        </w:r>
        <w:r w:rsidR="005F2A26">
          <w:rPr>
            <w:rFonts w:eastAsiaTheme="minorEastAsia" w:cstheme="minorBidi"/>
            <w:i w:val="0"/>
            <w:iCs w:val="0"/>
            <w:noProof/>
            <w:sz w:val="22"/>
            <w:szCs w:val="22"/>
          </w:rPr>
          <w:tab/>
        </w:r>
        <w:r w:rsidR="005F2A26" w:rsidRPr="00B03CC1">
          <w:rPr>
            <w:rStyle w:val="Hyperlink"/>
            <w:rFonts w:eastAsia="Calibri" w:cstheme="minorHAnsi"/>
            <w:noProof/>
            <w:lang w:eastAsia="en-US"/>
          </w:rPr>
          <w:t>Procedimiento en caso de pérdida</w:t>
        </w:r>
        <w:r w:rsidR="005F2A26">
          <w:rPr>
            <w:noProof/>
            <w:webHidden/>
          </w:rPr>
          <w:tab/>
        </w:r>
        <w:r w:rsidR="005F2A26">
          <w:rPr>
            <w:noProof/>
            <w:webHidden/>
          </w:rPr>
          <w:fldChar w:fldCharType="begin"/>
        </w:r>
        <w:r w:rsidR="005F2A26">
          <w:rPr>
            <w:noProof/>
            <w:webHidden/>
          </w:rPr>
          <w:instrText xml:space="preserve"> PAGEREF _Toc521407073 \h </w:instrText>
        </w:r>
        <w:r w:rsidR="005F2A26">
          <w:rPr>
            <w:noProof/>
            <w:webHidden/>
          </w:rPr>
        </w:r>
        <w:r w:rsidR="005F2A26">
          <w:rPr>
            <w:noProof/>
            <w:webHidden/>
          </w:rPr>
          <w:fldChar w:fldCharType="separate"/>
        </w:r>
        <w:r w:rsidR="005F2A26">
          <w:rPr>
            <w:noProof/>
            <w:webHidden/>
          </w:rPr>
          <w:t>11</w:t>
        </w:r>
        <w:r w:rsidR="005F2A26">
          <w:rPr>
            <w:noProof/>
            <w:webHidden/>
          </w:rPr>
          <w:fldChar w:fldCharType="end"/>
        </w:r>
      </w:hyperlink>
    </w:p>
    <w:p w14:paraId="4ADB0618" w14:textId="36A3B7B1"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4" w:history="1">
        <w:r w:rsidR="005F2A26" w:rsidRPr="00B03CC1">
          <w:rPr>
            <w:rStyle w:val="Hyperlink"/>
            <w:rFonts w:cstheme="minorHAnsi"/>
            <w:noProof/>
          </w:rPr>
          <w:t>Artículo 19.</w:t>
        </w:r>
        <w:r w:rsidR="005F2A26">
          <w:rPr>
            <w:rFonts w:eastAsiaTheme="minorEastAsia" w:cstheme="minorBidi"/>
            <w:i w:val="0"/>
            <w:iCs w:val="0"/>
            <w:noProof/>
            <w:sz w:val="22"/>
            <w:szCs w:val="22"/>
          </w:rPr>
          <w:tab/>
        </w:r>
        <w:r w:rsidR="005F2A26" w:rsidRPr="00B03CC1">
          <w:rPr>
            <w:rStyle w:val="Hyperlink"/>
            <w:rFonts w:cstheme="minorHAnsi"/>
            <w:noProof/>
          </w:rPr>
          <w:t>Obligación de resolver reclamos y de indemnizar</w:t>
        </w:r>
        <w:r w:rsidR="005F2A26">
          <w:rPr>
            <w:noProof/>
            <w:webHidden/>
          </w:rPr>
          <w:tab/>
        </w:r>
        <w:r w:rsidR="005F2A26">
          <w:rPr>
            <w:noProof/>
            <w:webHidden/>
          </w:rPr>
          <w:fldChar w:fldCharType="begin"/>
        </w:r>
        <w:r w:rsidR="005F2A26">
          <w:rPr>
            <w:noProof/>
            <w:webHidden/>
          </w:rPr>
          <w:instrText xml:space="preserve"> PAGEREF _Toc521407074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4F85A9C6" w14:textId="27F7AEDB" w:rsidR="005F2A26" w:rsidRDefault="00C317FE">
      <w:pPr>
        <w:pStyle w:val="TOC1"/>
        <w:rPr>
          <w:rFonts w:eastAsiaTheme="minorEastAsia" w:cstheme="minorBidi"/>
          <w:b w:val="0"/>
          <w:bCs w:val="0"/>
          <w:caps w:val="0"/>
          <w:noProof/>
          <w:sz w:val="22"/>
          <w:szCs w:val="22"/>
        </w:rPr>
      </w:pPr>
      <w:hyperlink w:anchor="_Toc521407075" w:history="1">
        <w:r w:rsidR="005F2A26" w:rsidRPr="00B03CC1">
          <w:rPr>
            <w:rStyle w:val="Hyperlink"/>
            <w:rFonts w:eastAsia="SimSun" w:cstheme="minorHAnsi"/>
            <w:noProof/>
            <w:kern w:val="32"/>
          </w:rPr>
          <w:t>CAPÍTULO VII.</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VIGENCIA Y POSIBILIDAD DE PRÓRROGA O RENOVACIONES</w:t>
        </w:r>
        <w:r w:rsidR="005F2A26">
          <w:rPr>
            <w:noProof/>
            <w:webHidden/>
          </w:rPr>
          <w:tab/>
        </w:r>
        <w:r w:rsidR="005F2A26">
          <w:rPr>
            <w:noProof/>
            <w:webHidden/>
          </w:rPr>
          <w:fldChar w:fldCharType="begin"/>
        </w:r>
        <w:r w:rsidR="005F2A26">
          <w:rPr>
            <w:noProof/>
            <w:webHidden/>
          </w:rPr>
          <w:instrText xml:space="preserve"> PAGEREF _Toc521407075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55CEEFB7" w14:textId="562E47CB"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6" w:history="1">
        <w:r w:rsidR="005F2A26" w:rsidRPr="00B03CC1">
          <w:rPr>
            <w:rStyle w:val="Hyperlink"/>
            <w:rFonts w:cstheme="minorHAnsi"/>
            <w:noProof/>
          </w:rPr>
          <w:t>Artículo 20.</w:t>
        </w:r>
        <w:r w:rsidR="005F2A26">
          <w:rPr>
            <w:rFonts w:eastAsiaTheme="minorEastAsia" w:cstheme="minorBidi"/>
            <w:i w:val="0"/>
            <w:iCs w:val="0"/>
            <w:noProof/>
            <w:sz w:val="22"/>
            <w:szCs w:val="22"/>
          </w:rPr>
          <w:tab/>
        </w:r>
        <w:r w:rsidR="005F2A26" w:rsidRPr="00B03CC1">
          <w:rPr>
            <w:rStyle w:val="Hyperlink"/>
            <w:rFonts w:cstheme="minorHAnsi"/>
            <w:noProof/>
          </w:rPr>
          <w:t>Perfeccionamiento del seguro</w:t>
        </w:r>
        <w:r w:rsidR="005F2A26">
          <w:rPr>
            <w:noProof/>
            <w:webHidden/>
          </w:rPr>
          <w:tab/>
        </w:r>
        <w:r w:rsidR="005F2A26">
          <w:rPr>
            <w:noProof/>
            <w:webHidden/>
          </w:rPr>
          <w:fldChar w:fldCharType="begin"/>
        </w:r>
        <w:r w:rsidR="005F2A26">
          <w:rPr>
            <w:noProof/>
            <w:webHidden/>
          </w:rPr>
          <w:instrText xml:space="preserve"> PAGEREF _Toc521407076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7ECF10B3" w14:textId="2EEE3AE4"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7" w:history="1">
        <w:r w:rsidR="005F2A26" w:rsidRPr="00B03CC1">
          <w:rPr>
            <w:rStyle w:val="Hyperlink"/>
            <w:rFonts w:cstheme="minorHAnsi"/>
            <w:noProof/>
          </w:rPr>
          <w:t>Artículo 21.</w:t>
        </w:r>
        <w:r w:rsidR="005F2A26">
          <w:rPr>
            <w:rFonts w:eastAsiaTheme="minorEastAsia" w:cstheme="minorBidi"/>
            <w:i w:val="0"/>
            <w:iCs w:val="0"/>
            <w:noProof/>
            <w:sz w:val="22"/>
            <w:szCs w:val="22"/>
          </w:rPr>
          <w:tab/>
        </w:r>
        <w:r w:rsidR="005F2A26" w:rsidRPr="00B03CC1">
          <w:rPr>
            <w:rStyle w:val="Hyperlink"/>
            <w:rFonts w:cstheme="minorHAnsi"/>
            <w:noProof/>
          </w:rPr>
          <w:t>Vigencia de la póliza y de los aseguramientos individuales</w:t>
        </w:r>
        <w:r w:rsidR="005F2A26">
          <w:rPr>
            <w:noProof/>
            <w:webHidden/>
          </w:rPr>
          <w:tab/>
        </w:r>
        <w:r w:rsidR="005F2A26">
          <w:rPr>
            <w:noProof/>
            <w:webHidden/>
          </w:rPr>
          <w:fldChar w:fldCharType="begin"/>
        </w:r>
        <w:r w:rsidR="005F2A26">
          <w:rPr>
            <w:noProof/>
            <w:webHidden/>
          </w:rPr>
          <w:instrText xml:space="preserve"> PAGEREF _Toc521407077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68C09F55" w14:textId="002DB1C7"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8" w:history="1">
        <w:r w:rsidR="005F2A26" w:rsidRPr="00B03CC1">
          <w:rPr>
            <w:rStyle w:val="Hyperlink"/>
            <w:rFonts w:cstheme="minorHAnsi"/>
            <w:noProof/>
          </w:rPr>
          <w:t>Artículo 22.</w:t>
        </w:r>
        <w:r w:rsidR="005F2A26">
          <w:rPr>
            <w:rFonts w:eastAsiaTheme="minorEastAsia" w:cstheme="minorBidi"/>
            <w:i w:val="0"/>
            <w:iCs w:val="0"/>
            <w:noProof/>
            <w:sz w:val="22"/>
            <w:szCs w:val="22"/>
          </w:rPr>
          <w:tab/>
        </w:r>
        <w:r w:rsidR="005F2A26" w:rsidRPr="00B03CC1">
          <w:rPr>
            <w:rStyle w:val="Hyperlink"/>
            <w:rFonts w:cstheme="minorHAnsi"/>
            <w:noProof/>
          </w:rPr>
          <w:t>Renovación de la póliza</w:t>
        </w:r>
        <w:r w:rsidR="005F2A26">
          <w:rPr>
            <w:noProof/>
            <w:webHidden/>
          </w:rPr>
          <w:tab/>
        </w:r>
        <w:r w:rsidR="005F2A26">
          <w:rPr>
            <w:noProof/>
            <w:webHidden/>
          </w:rPr>
          <w:fldChar w:fldCharType="begin"/>
        </w:r>
        <w:r w:rsidR="005F2A26">
          <w:rPr>
            <w:noProof/>
            <w:webHidden/>
          </w:rPr>
          <w:instrText xml:space="preserve"> PAGEREF _Toc521407078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40AD66E8" w14:textId="064DC5C4"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79" w:history="1">
        <w:r w:rsidR="005F2A26" w:rsidRPr="00B03CC1">
          <w:rPr>
            <w:rStyle w:val="Hyperlink"/>
            <w:rFonts w:cstheme="minorHAnsi"/>
            <w:noProof/>
          </w:rPr>
          <w:t>Artículo 23.</w:t>
        </w:r>
        <w:r w:rsidR="005F2A26">
          <w:rPr>
            <w:rFonts w:eastAsiaTheme="minorEastAsia" w:cstheme="minorBidi"/>
            <w:i w:val="0"/>
            <w:iCs w:val="0"/>
            <w:noProof/>
            <w:sz w:val="22"/>
            <w:szCs w:val="22"/>
          </w:rPr>
          <w:tab/>
        </w:r>
        <w:r w:rsidR="005F2A26" w:rsidRPr="00B03CC1">
          <w:rPr>
            <w:rStyle w:val="Hyperlink"/>
            <w:rFonts w:cstheme="minorHAnsi"/>
            <w:noProof/>
          </w:rPr>
          <w:t>Terminación anticipada de la póliza</w:t>
        </w:r>
        <w:r w:rsidR="005F2A26">
          <w:rPr>
            <w:noProof/>
            <w:webHidden/>
          </w:rPr>
          <w:tab/>
        </w:r>
        <w:r w:rsidR="005F2A26">
          <w:rPr>
            <w:noProof/>
            <w:webHidden/>
          </w:rPr>
          <w:fldChar w:fldCharType="begin"/>
        </w:r>
        <w:r w:rsidR="005F2A26">
          <w:rPr>
            <w:noProof/>
            <w:webHidden/>
          </w:rPr>
          <w:instrText xml:space="preserve"> PAGEREF _Toc521407079 \h </w:instrText>
        </w:r>
        <w:r w:rsidR="005F2A26">
          <w:rPr>
            <w:noProof/>
            <w:webHidden/>
          </w:rPr>
        </w:r>
        <w:r w:rsidR="005F2A26">
          <w:rPr>
            <w:noProof/>
            <w:webHidden/>
          </w:rPr>
          <w:fldChar w:fldCharType="separate"/>
        </w:r>
        <w:r w:rsidR="005F2A26">
          <w:rPr>
            <w:noProof/>
            <w:webHidden/>
          </w:rPr>
          <w:t>12</w:t>
        </w:r>
        <w:r w:rsidR="005F2A26">
          <w:rPr>
            <w:noProof/>
            <w:webHidden/>
          </w:rPr>
          <w:fldChar w:fldCharType="end"/>
        </w:r>
      </w:hyperlink>
    </w:p>
    <w:p w14:paraId="5751A2C1" w14:textId="3436ECFA" w:rsidR="005F2A26" w:rsidRDefault="00C317FE">
      <w:pPr>
        <w:pStyle w:val="TOC1"/>
        <w:rPr>
          <w:rFonts w:eastAsiaTheme="minorEastAsia" w:cstheme="minorBidi"/>
          <w:b w:val="0"/>
          <w:bCs w:val="0"/>
          <w:caps w:val="0"/>
          <w:noProof/>
          <w:sz w:val="22"/>
          <w:szCs w:val="22"/>
        </w:rPr>
      </w:pPr>
      <w:hyperlink w:anchor="_Toc521407080" w:history="1">
        <w:r w:rsidR="005F2A26" w:rsidRPr="00B03CC1">
          <w:rPr>
            <w:rStyle w:val="Hyperlink"/>
            <w:rFonts w:eastAsia="SimSun" w:cstheme="minorHAnsi"/>
            <w:noProof/>
            <w:kern w:val="32"/>
            <w:lang w:eastAsia="zh-CN"/>
          </w:rPr>
          <w:t>CAPÍTULO VIII.</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CONDICIONES VARIAS</w:t>
        </w:r>
        <w:r w:rsidR="005F2A26">
          <w:rPr>
            <w:noProof/>
            <w:webHidden/>
          </w:rPr>
          <w:tab/>
        </w:r>
        <w:r w:rsidR="005F2A26">
          <w:rPr>
            <w:noProof/>
            <w:webHidden/>
          </w:rPr>
          <w:fldChar w:fldCharType="begin"/>
        </w:r>
        <w:r w:rsidR="005F2A26">
          <w:rPr>
            <w:noProof/>
            <w:webHidden/>
          </w:rPr>
          <w:instrText xml:space="preserve"> PAGEREF _Toc521407080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71DDA319" w14:textId="1C0C260A"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81" w:history="1">
        <w:r w:rsidR="005F2A26" w:rsidRPr="00B03CC1">
          <w:rPr>
            <w:rStyle w:val="Hyperlink"/>
            <w:rFonts w:cstheme="minorHAnsi"/>
            <w:noProof/>
          </w:rPr>
          <w:t>Artículo 24.</w:t>
        </w:r>
        <w:r w:rsidR="005F2A26">
          <w:rPr>
            <w:rFonts w:eastAsiaTheme="minorEastAsia" w:cstheme="minorBidi"/>
            <w:i w:val="0"/>
            <w:iCs w:val="0"/>
            <w:noProof/>
            <w:sz w:val="22"/>
            <w:szCs w:val="22"/>
          </w:rPr>
          <w:tab/>
        </w:r>
        <w:r w:rsidR="005F2A26" w:rsidRPr="00B03CC1">
          <w:rPr>
            <w:rStyle w:val="Hyperlink"/>
            <w:rFonts w:cstheme="minorHAnsi"/>
            <w:noProof/>
          </w:rPr>
          <w:t>Seguro Colectivo</w:t>
        </w:r>
        <w:r w:rsidR="005F2A26">
          <w:rPr>
            <w:noProof/>
            <w:webHidden/>
          </w:rPr>
          <w:tab/>
        </w:r>
        <w:r w:rsidR="005F2A26">
          <w:rPr>
            <w:noProof/>
            <w:webHidden/>
          </w:rPr>
          <w:fldChar w:fldCharType="begin"/>
        </w:r>
        <w:r w:rsidR="005F2A26">
          <w:rPr>
            <w:noProof/>
            <w:webHidden/>
          </w:rPr>
          <w:instrText xml:space="preserve"> PAGEREF _Toc521407081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5EC6DFE1" w14:textId="011CBF9C"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82" w:history="1">
        <w:r w:rsidR="005F2A26" w:rsidRPr="00B03CC1">
          <w:rPr>
            <w:rStyle w:val="Hyperlink"/>
            <w:rFonts w:cstheme="minorHAnsi"/>
            <w:noProof/>
          </w:rPr>
          <w:t>Artículo 25.</w:t>
        </w:r>
        <w:r w:rsidR="005F2A26">
          <w:rPr>
            <w:rFonts w:eastAsiaTheme="minorEastAsia" w:cstheme="minorBidi"/>
            <w:i w:val="0"/>
            <w:iCs w:val="0"/>
            <w:noProof/>
            <w:sz w:val="22"/>
            <w:szCs w:val="22"/>
          </w:rPr>
          <w:tab/>
        </w:r>
        <w:r w:rsidR="005F2A26" w:rsidRPr="00B03CC1">
          <w:rPr>
            <w:rStyle w:val="Hyperlink"/>
            <w:rFonts w:cstheme="minorHAnsi"/>
            <w:noProof/>
          </w:rPr>
          <w:t>Elegibilidad</w:t>
        </w:r>
        <w:r w:rsidR="005F2A26">
          <w:rPr>
            <w:noProof/>
            <w:webHidden/>
          </w:rPr>
          <w:tab/>
        </w:r>
        <w:r w:rsidR="005F2A26">
          <w:rPr>
            <w:noProof/>
            <w:webHidden/>
          </w:rPr>
          <w:fldChar w:fldCharType="begin"/>
        </w:r>
        <w:r w:rsidR="005F2A26">
          <w:rPr>
            <w:noProof/>
            <w:webHidden/>
          </w:rPr>
          <w:instrText xml:space="preserve"> PAGEREF _Toc521407082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0E87A6DD" w14:textId="77E144AF"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83" w:history="1">
        <w:r w:rsidR="005F2A26" w:rsidRPr="00B03CC1">
          <w:rPr>
            <w:rStyle w:val="Hyperlink"/>
            <w:rFonts w:cstheme="minorHAnsi"/>
            <w:noProof/>
          </w:rPr>
          <w:t>Artículo 26.</w:t>
        </w:r>
        <w:r w:rsidR="005F2A26">
          <w:rPr>
            <w:rFonts w:eastAsiaTheme="minorEastAsia" w:cstheme="minorBidi"/>
            <w:i w:val="0"/>
            <w:iCs w:val="0"/>
            <w:noProof/>
            <w:sz w:val="22"/>
            <w:szCs w:val="22"/>
          </w:rPr>
          <w:tab/>
        </w:r>
        <w:r w:rsidR="005F2A26" w:rsidRPr="00B03CC1">
          <w:rPr>
            <w:rStyle w:val="Hyperlink"/>
            <w:rFonts w:cstheme="minorHAnsi"/>
            <w:noProof/>
          </w:rPr>
          <w:t>Moneda</w:t>
        </w:r>
        <w:r w:rsidR="005F2A26">
          <w:rPr>
            <w:noProof/>
            <w:webHidden/>
          </w:rPr>
          <w:tab/>
        </w:r>
        <w:r w:rsidR="005F2A26">
          <w:rPr>
            <w:noProof/>
            <w:webHidden/>
          </w:rPr>
          <w:fldChar w:fldCharType="begin"/>
        </w:r>
        <w:r w:rsidR="005F2A26">
          <w:rPr>
            <w:noProof/>
            <w:webHidden/>
          </w:rPr>
          <w:instrText xml:space="preserve"> PAGEREF _Toc521407083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051923E3" w14:textId="2C5BDFE0"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84" w:history="1">
        <w:r w:rsidR="005F2A26" w:rsidRPr="00B03CC1">
          <w:rPr>
            <w:rStyle w:val="Hyperlink"/>
            <w:rFonts w:cstheme="minorHAnsi"/>
            <w:noProof/>
            <w:lang w:val="es-ES" w:eastAsia="es-NI"/>
          </w:rPr>
          <w:t>Artículo 27.</w:t>
        </w:r>
        <w:r w:rsidR="005F2A26">
          <w:rPr>
            <w:rFonts w:eastAsiaTheme="minorEastAsia" w:cstheme="minorBidi"/>
            <w:i w:val="0"/>
            <w:iCs w:val="0"/>
            <w:noProof/>
            <w:sz w:val="22"/>
            <w:szCs w:val="22"/>
          </w:rPr>
          <w:tab/>
        </w:r>
        <w:r w:rsidR="005F2A26" w:rsidRPr="00B03CC1">
          <w:rPr>
            <w:rStyle w:val="Hyperlink"/>
            <w:rFonts w:cstheme="minorHAnsi"/>
            <w:noProof/>
            <w:lang w:val="es-ES" w:eastAsia="es-NI"/>
          </w:rPr>
          <w:t>Plazo de prescripción</w:t>
        </w:r>
        <w:r w:rsidR="005F2A26">
          <w:rPr>
            <w:noProof/>
            <w:webHidden/>
          </w:rPr>
          <w:tab/>
        </w:r>
        <w:r w:rsidR="005F2A26">
          <w:rPr>
            <w:noProof/>
            <w:webHidden/>
          </w:rPr>
          <w:fldChar w:fldCharType="begin"/>
        </w:r>
        <w:r w:rsidR="005F2A26">
          <w:rPr>
            <w:noProof/>
            <w:webHidden/>
          </w:rPr>
          <w:instrText xml:space="preserve"> PAGEREF _Toc521407084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30826666" w14:textId="59F1C019"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85" w:history="1">
        <w:r w:rsidR="005F2A26" w:rsidRPr="00B03CC1">
          <w:rPr>
            <w:rStyle w:val="Hyperlink"/>
            <w:rFonts w:cstheme="minorHAnsi"/>
            <w:noProof/>
            <w:lang w:val="es-ES"/>
          </w:rPr>
          <w:t>Artículo 28.</w:t>
        </w:r>
        <w:r w:rsidR="005F2A26">
          <w:rPr>
            <w:rFonts w:eastAsiaTheme="minorEastAsia" w:cstheme="minorBidi"/>
            <w:i w:val="0"/>
            <w:iCs w:val="0"/>
            <w:noProof/>
            <w:sz w:val="22"/>
            <w:szCs w:val="22"/>
          </w:rPr>
          <w:tab/>
        </w:r>
        <w:r w:rsidR="005F2A26" w:rsidRPr="00B03CC1">
          <w:rPr>
            <w:rStyle w:val="Hyperlink"/>
            <w:rFonts w:eastAsia="Calibri" w:cstheme="minorHAnsi"/>
            <w:noProof/>
            <w:lang w:val="es-ES" w:eastAsia="en-US"/>
          </w:rPr>
          <w:t>Pérdida de indemnización por renuncia a derechos</w:t>
        </w:r>
        <w:r w:rsidR="005F2A26">
          <w:rPr>
            <w:noProof/>
            <w:webHidden/>
          </w:rPr>
          <w:tab/>
        </w:r>
        <w:r w:rsidR="005F2A26">
          <w:rPr>
            <w:noProof/>
            <w:webHidden/>
          </w:rPr>
          <w:fldChar w:fldCharType="begin"/>
        </w:r>
        <w:r w:rsidR="005F2A26">
          <w:rPr>
            <w:noProof/>
            <w:webHidden/>
          </w:rPr>
          <w:instrText xml:space="preserve"> PAGEREF _Toc521407085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159F33F8" w14:textId="7779597F"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94" w:history="1">
        <w:r w:rsidR="005F2A26" w:rsidRPr="00B03CC1">
          <w:rPr>
            <w:rStyle w:val="Hyperlink"/>
            <w:rFonts w:cstheme="minorHAnsi"/>
            <w:noProof/>
            <w:lang w:val="es-ES"/>
          </w:rPr>
          <w:t>Artículo 29.</w:t>
        </w:r>
        <w:r w:rsidR="005F2A26">
          <w:rPr>
            <w:rFonts w:eastAsiaTheme="minorEastAsia" w:cstheme="minorBidi"/>
            <w:i w:val="0"/>
            <w:iCs w:val="0"/>
            <w:noProof/>
            <w:sz w:val="22"/>
            <w:szCs w:val="22"/>
          </w:rPr>
          <w:tab/>
        </w:r>
        <w:r w:rsidR="005F2A26" w:rsidRPr="00B03CC1">
          <w:rPr>
            <w:rStyle w:val="Hyperlink"/>
            <w:rFonts w:cstheme="minorHAnsi"/>
            <w:noProof/>
            <w:lang w:val="es-ES"/>
          </w:rPr>
          <w:t>Pluralidad de terceros</w:t>
        </w:r>
        <w:r w:rsidR="005F2A26">
          <w:rPr>
            <w:noProof/>
            <w:webHidden/>
          </w:rPr>
          <w:tab/>
        </w:r>
        <w:r w:rsidR="005F2A26">
          <w:rPr>
            <w:noProof/>
            <w:webHidden/>
          </w:rPr>
          <w:fldChar w:fldCharType="begin"/>
        </w:r>
        <w:r w:rsidR="005F2A26">
          <w:rPr>
            <w:noProof/>
            <w:webHidden/>
          </w:rPr>
          <w:instrText xml:space="preserve"> PAGEREF _Toc521407094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17996D90" w14:textId="2E10FB12"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95" w:history="1">
        <w:r w:rsidR="005F2A26" w:rsidRPr="00B03CC1">
          <w:rPr>
            <w:rStyle w:val="Hyperlink"/>
            <w:rFonts w:cstheme="minorHAnsi"/>
            <w:noProof/>
          </w:rPr>
          <w:t>Artículo 30.</w:t>
        </w:r>
        <w:r w:rsidR="005F2A26">
          <w:rPr>
            <w:rFonts w:eastAsiaTheme="minorEastAsia" w:cstheme="minorBidi"/>
            <w:i w:val="0"/>
            <w:iCs w:val="0"/>
            <w:noProof/>
            <w:sz w:val="22"/>
            <w:szCs w:val="22"/>
          </w:rPr>
          <w:tab/>
        </w:r>
        <w:r w:rsidR="005F2A26" w:rsidRPr="00B03CC1">
          <w:rPr>
            <w:rStyle w:val="Hyperlink"/>
            <w:rFonts w:cstheme="minorHAnsi"/>
            <w:noProof/>
          </w:rPr>
          <w:t>Confidencialidad de la información</w:t>
        </w:r>
        <w:r w:rsidR="005F2A26">
          <w:rPr>
            <w:noProof/>
            <w:webHidden/>
          </w:rPr>
          <w:tab/>
        </w:r>
        <w:r w:rsidR="005F2A26">
          <w:rPr>
            <w:noProof/>
            <w:webHidden/>
          </w:rPr>
          <w:fldChar w:fldCharType="begin"/>
        </w:r>
        <w:r w:rsidR="005F2A26">
          <w:rPr>
            <w:noProof/>
            <w:webHidden/>
          </w:rPr>
          <w:instrText xml:space="preserve"> PAGEREF _Toc521407095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740CF730" w14:textId="5F25E575" w:rsidR="005F2A26" w:rsidRDefault="00C317FE">
      <w:pPr>
        <w:pStyle w:val="TOC1"/>
        <w:rPr>
          <w:rFonts w:eastAsiaTheme="minorEastAsia" w:cstheme="minorBidi"/>
          <w:b w:val="0"/>
          <w:bCs w:val="0"/>
          <w:caps w:val="0"/>
          <w:noProof/>
          <w:sz w:val="22"/>
          <w:szCs w:val="22"/>
        </w:rPr>
      </w:pPr>
      <w:hyperlink w:anchor="_Toc521407096" w:history="1">
        <w:r w:rsidR="005F2A26" w:rsidRPr="00B03CC1">
          <w:rPr>
            <w:rStyle w:val="Hyperlink"/>
            <w:rFonts w:eastAsia="SimSun" w:cstheme="minorHAnsi"/>
            <w:noProof/>
            <w:kern w:val="32"/>
            <w:lang w:eastAsia="zh-CN"/>
          </w:rPr>
          <w:t>CAPÍTULO IX.</w:t>
        </w:r>
        <w:r w:rsidR="005F2A26">
          <w:rPr>
            <w:rFonts w:eastAsiaTheme="minorEastAsia" w:cstheme="minorBidi"/>
            <w:b w:val="0"/>
            <w:bCs w:val="0"/>
            <w:caps w:val="0"/>
            <w:noProof/>
            <w:sz w:val="22"/>
            <w:szCs w:val="22"/>
          </w:rPr>
          <w:tab/>
        </w:r>
        <w:r w:rsidR="005F2A26" w:rsidRPr="00B03CC1">
          <w:rPr>
            <w:rStyle w:val="Hyperlink"/>
            <w:rFonts w:eastAsia="SimSun" w:cstheme="minorHAnsi"/>
            <w:noProof/>
            <w:kern w:val="32"/>
            <w:lang w:eastAsia="zh-CN"/>
          </w:rPr>
          <w:t>INSTANCIAS DE SOLUCIÓN DE CONTROVERSIAS</w:t>
        </w:r>
        <w:r w:rsidR="005F2A26">
          <w:rPr>
            <w:noProof/>
            <w:webHidden/>
          </w:rPr>
          <w:tab/>
        </w:r>
        <w:r w:rsidR="005F2A26">
          <w:rPr>
            <w:noProof/>
            <w:webHidden/>
          </w:rPr>
          <w:fldChar w:fldCharType="begin"/>
        </w:r>
        <w:r w:rsidR="005F2A26">
          <w:rPr>
            <w:noProof/>
            <w:webHidden/>
          </w:rPr>
          <w:instrText xml:space="preserve"> PAGEREF _Toc521407096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3073F063" w14:textId="3556786F"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97" w:history="1">
        <w:r w:rsidR="005F2A26" w:rsidRPr="00B03CC1">
          <w:rPr>
            <w:rStyle w:val="Hyperlink"/>
            <w:rFonts w:cstheme="minorHAnsi"/>
            <w:noProof/>
          </w:rPr>
          <w:t>Artículo 31.</w:t>
        </w:r>
        <w:r w:rsidR="005F2A26">
          <w:rPr>
            <w:rFonts w:eastAsiaTheme="minorEastAsia" w:cstheme="minorBidi"/>
            <w:i w:val="0"/>
            <w:iCs w:val="0"/>
            <w:noProof/>
            <w:sz w:val="22"/>
            <w:szCs w:val="22"/>
          </w:rPr>
          <w:tab/>
        </w:r>
        <w:r w:rsidR="005F2A26" w:rsidRPr="00B03CC1">
          <w:rPr>
            <w:rStyle w:val="Hyperlink"/>
            <w:rFonts w:cstheme="minorHAnsi"/>
            <w:noProof/>
          </w:rPr>
          <w:t>Impugnación de resoluciones</w:t>
        </w:r>
        <w:r w:rsidR="005F2A26">
          <w:rPr>
            <w:noProof/>
            <w:webHidden/>
          </w:rPr>
          <w:tab/>
        </w:r>
        <w:r w:rsidR="005F2A26">
          <w:rPr>
            <w:noProof/>
            <w:webHidden/>
          </w:rPr>
          <w:fldChar w:fldCharType="begin"/>
        </w:r>
        <w:r w:rsidR="005F2A26">
          <w:rPr>
            <w:noProof/>
            <w:webHidden/>
          </w:rPr>
          <w:instrText xml:space="preserve"> PAGEREF _Toc521407097 \h </w:instrText>
        </w:r>
        <w:r w:rsidR="005F2A26">
          <w:rPr>
            <w:noProof/>
            <w:webHidden/>
          </w:rPr>
        </w:r>
        <w:r w:rsidR="005F2A26">
          <w:rPr>
            <w:noProof/>
            <w:webHidden/>
          </w:rPr>
          <w:fldChar w:fldCharType="separate"/>
        </w:r>
        <w:r w:rsidR="005F2A26">
          <w:rPr>
            <w:noProof/>
            <w:webHidden/>
          </w:rPr>
          <w:t>13</w:t>
        </w:r>
        <w:r w:rsidR="005F2A26">
          <w:rPr>
            <w:noProof/>
            <w:webHidden/>
          </w:rPr>
          <w:fldChar w:fldCharType="end"/>
        </w:r>
      </w:hyperlink>
    </w:p>
    <w:p w14:paraId="6AD9DADB" w14:textId="0B24960F"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98" w:history="1">
        <w:r w:rsidR="005F2A26" w:rsidRPr="00B03CC1">
          <w:rPr>
            <w:rStyle w:val="Hyperlink"/>
            <w:rFonts w:cstheme="minorHAnsi"/>
            <w:noProof/>
          </w:rPr>
          <w:t>Artículo 32.</w:t>
        </w:r>
        <w:r w:rsidR="005F2A26">
          <w:rPr>
            <w:rFonts w:eastAsiaTheme="minorEastAsia" w:cstheme="minorBidi"/>
            <w:i w:val="0"/>
            <w:iCs w:val="0"/>
            <w:noProof/>
            <w:sz w:val="22"/>
            <w:szCs w:val="22"/>
          </w:rPr>
          <w:tab/>
        </w:r>
        <w:r w:rsidR="005F2A26" w:rsidRPr="00B03CC1">
          <w:rPr>
            <w:rStyle w:val="Hyperlink"/>
            <w:rFonts w:cstheme="minorHAnsi"/>
            <w:noProof/>
          </w:rPr>
          <w:t>Jurisdicción</w:t>
        </w:r>
        <w:r w:rsidR="005F2A26">
          <w:rPr>
            <w:noProof/>
            <w:webHidden/>
          </w:rPr>
          <w:tab/>
        </w:r>
        <w:r w:rsidR="005F2A26">
          <w:rPr>
            <w:noProof/>
            <w:webHidden/>
          </w:rPr>
          <w:fldChar w:fldCharType="begin"/>
        </w:r>
        <w:r w:rsidR="005F2A26">
          <w:rPr>
            <w:noProof/>
            <w:webHidden/>
          </w:rPr>
          <w:instrText xml:space="preserve"> PAGEREF _Toc521407098 \h </w:instrText>
        </w:r>
        <w:r w:rsidR="005F2A26">
          <w:rPr>
            <w:noProof/>
            <w:webHidden/>
          </w:rPr>
        </w:r>
        <w:r w:rsidR="005F2A26">
          <w:rPr>
            <w:noProof/>
            <w:webHidden/>
          </w:rPr>
          <w:fldChar w:fldCharType="separate"/>
        </w:r>
        <w:r w:rsidR="005F2A26">
          <w:rPr>
            <w:noProof/>
            <w:webHidden/>
          </w:rPr>
          <w:t>14</w:t>
        </w:r>
        <w:r w:rsidR="005F2A26">
          <w:rPr>
            <w:noProof/>
            <w:webHidden/>
          </w:rPr>
          <w:fldChar w:fldCharType="end"/>
        </w:r>
      </w:hyperlink>
    </w:p>
    <w:p w14:paraId="42ADFC0B" w14:textId="731DB68B"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099" w:history="1">
        <w:r w:rsidR="005F2A26" w:rsidRPr="00B03CC1">
          <w:rPr>
            <w:rStyle w:val="Hyperlink"/>
            <w:rFonts w:cstheme="minorHAnsi"/>
            <w:noProof/>
          </w:rPr>
          <w:t>Artículo 33.</w:t>
        </w:r>
        <w:r w:rsidR="005F2A26">
          <w:rPr>
            <w:rFonts w:eastAsiaTheme="minorEastAsia" w:cstheme="minorBidi"/>
            <w:i w:val="0"/>
            <w:iCs w:val="0"/>
            <w:noProof/>
            <w:sz w:val="22"/>
            <w:szCs w:val="22"/>
          </w:rPr>
          <w:tab/>
        </w:r>
        <w:r w:rsidR="005F2A26" w:rsidRPr="00B03CC1">
          <w:rPr>
            <w:rStyle w:val="Hyperlink"/>
            <w:rFonts w:cstheme="minorHAnsi"/>
            <w:noProof/>
          </w:rPr>
          <w:t>Legislación aplicable</w:t>
        </w:r>
        <w:r w:rsidR="005F2A26">
          <w:rPr>
            <w:noProof/>
            <w:webHidden/>
          </w:rPr>
          <w:tab/>
        </w:r>
        <w:r w:rsidR="005F2A26">
          <w:rPr>
            <w:noProof/>
            <w:webHidden/>
          </w:rPr>
          <w:fldChar w:fldCharType="begin"/>
        </w:r>
        <w:r w:rsidR="005F2A26">
          <w:rPr>
            <w:noProof/>
            <w:webHidden/>
          </w:rPr>
          <w:instrText xml:space="preserve"> PAGEREF _Toc521407099 \h </w:instrText>
        </w:r>
        <w:r w:rsidR="005F2A26">
          <w:rPr>
            <w:noProof/>
            <w:webHidden/>
          </w:rPr>
        </w:r>
        <w:r w:rsidR="005F2A26">
          <w:rPr>
            <w:noProof/>
            <w:webHidden/>
          </w:rPr>
          <w:fldChar w:fldCharType="separate"/>
        </w:r>
        <w:r w:rsidR="005F2A26">
          <w:rPr>
            <w:noProof/>
            <w:webHidden/>
          </w:rPr>
          <w:t>14</w:t>
        </w:r>
        <w:r w:rsidR="005F2A26">
          <w:rPr>
            <w:noProof/>
            <w:webHidden/>
          </w:rPr>
          <w:fldChar w:fldCharType="end"/>
        </w:r>
      </w:hyperlink>
    </w:p>
    <w:p w14:paraId="27AB0ED6" w14:textId="0285CFD8"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100" w:history="1">
        <w:r w:rsidR="005F2A26" w:rsidRPr="00B03CC1">
          <w:rPr>
            <w:rStyle w:val="Hyperlink"/>
            <w:rFonts w:cstheme="minorHAnsi"/>
            <w:noProof/>
            <w:lang w:val="es-ES"/>
          </w:rPr>
          <w:t>Artículo 34.</w:t>
        </w:r>
        <w:r w:rsidR="005F2A26">
          <w:rPr>
            <w:rFonts w:eastAsiaTheme="minorEastAsia" w:cstheme="minorBidi"/>
            <w:i w:val="0"/>
            <w:iCs w:val="0"/>
            <w:noProof/>
            <w:sz w:val="22"/>
            <w:szCs w:val="22"/>
          </w:rPr>
          <w:tab/>
        </w:r>
        <w:r w:rsidR="005F2A26" w:rsidRPr="00B03CC1">
          <w:rPr>
            <w:rStyle w:val="Hyperlink"/>
            <w:rFonts w:cstheme="minorHAnsi"/>
            <w:noProof/>
            <w:lang w:val="es-ES"/>
          </w:rPr>
          <w:t>Arbitraje</w:t>
        </w:r>
        <w:r w:rsidR="005F2A26">
          <w:rPr>
            <w:noProof/>
            <w:webHidden/>
          </w:rPr>
          <w:tab/>
        </w:r>
        <w:r w:rsidR="005F2A26">
          <w:rPr>
            <w:noProof/>
            <w:webHidden/>
          </w:rPr>
          <w:fldChar w:fldCharType="begin"/>
        </w:r>
        <w:r w:rsidR="005F2A26">
          <w:rPr>
            <w:noProof/>
            <w:webHidden/>
          </w:rPr>
          <w:instrText xml:space="preserve"> PAGEREF _Toc521407100 \h </w:instrText>
        </w:r>
        <w:r w:rsidR="005F2A26">
          <w:rPr>
            <w:noProof/>
            <w:webHidden/>
          </w:rPr>
        </w:r>
        <w:r w:rsidR="005F2A26">
          <w:rPr>
            <w:noProof/>
            <w:webHidden/>
          </w:rPr>
          <w:fldChar w:fldCharType="separate"/>
        </w:r>
        <w:r w:rsidR="005F2A26">
          <w:rPr>
            <w:noProof/>
            <w:webHidden/>
          </w:rPr>
          <w:t>14</w:t>
        </w:r>
        <w:r w:rsidR="005F2A26">
          <w:rPr>
            <w:noProof/>
            <w:webHidden/>
          </w:rPr>
          <w:fldChar w:fldCharType="end"/>
        </w:r>
      </w:hyperlink>
    </w:p>
    <w:p w14:paraId="6864DD3D" w14:textId="08748DBF"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101" w:history="1">
        <w:r w:rsidR="005F2A26" w:rsidRPr="00B03CC1">
          <w:rPr>
            <w:rStyle w:val="Hyperlink"/>
            <w:rFonts w:cstheme="minorHAnsi"/>
            <w:noProof/>
          </w:rPr>
          <w:t>Artículo 35.</w:t>
        </w:r>
        <w:r w:rsidR="005F2A26">
          <w:rPr>
            <w:rFonts w:eastAsiaTheme="minorEastAsia" w:cstheme="minorBidi"/>
            <w:i w:val="0"/>
            <w:iCs w:val="0"/>
            <w:noProof/>
            <w:sz w:val="22"/>
            <w:szCs w:val="22"/>
          </w:rPr>
          <w:tab/>
        </w:r>
        <w:r w:rsidR="005F2A26" w:rsidRPr="00B03CC1">
          <w:rPr>
            <w:rStyle w:val="Hyperlink"/>
            <w:rFonts w:cstheme="minorHAnsi"/>
            <w:noProof/>
          </w:rPr>
          <w:t>Comunicaciones entre las partes</w:t>
        </w:r>
        <w:r w:rsidR="005F2A26">
          <w:rPr>
            <w:noProof/>
            <w:webHidden/>
          </w:rPr>
          <w:tab/>
        </w:r>
        <w:r w:rsidR="005F2A26">
          <w:rPr>
            <w:noProof/>
            <w:webHidden/>
          </w:rPr>
          <w:fldChar w:fldCharType="begin"/>
        </w:r>
        <w:r w:rsidR="005F2A26">
          <w:rPr>
            <w:noProof/>
            <w:webHidden/>
          </w:rPr>
          <w:instrText xml:space="preserve"> PAGEREF _Toc521407101 \h </w:instrText>
        </w:r>
        <w:r w:rsidR="005F2A26">
          <w:rPr>
            <w:noProof/>
            <w:webHidden/>
          </w:rPr>
        </w:r>
        <w:r w:rsidR="005F2A26">
          <w:rPr>
            <w:noProof/>
            <w:webHidden/>
          </w:rPr>
          <w:fldChar w:fldCharType="separate"/>
        </w:r>
        <w:r w:rsidR="005F2A26">
          <w:rPr>
            <w:noProof/>
            <w:webHidden/>
          </w:rPr>
          <w:t>14</w:t>
        </w:r>
        <w:r w:rsidR="005F2A26">
          <w:rPr>
            <w:noProof/>
            <w:webHidden/>
          </w:rPr>
          <w:fldChar w:fldCharType="end"/>
        </w:r>
      </w:hyperlink>
    </w:p>
    <w:p w14:paraId="00886187" w14:textId="343BBA2C" w:rsidR="005F2A26" w:rsidRDefault="00C317FE">
      <w:pPr>
        <w:pStyle w:val="TOC3"/>
        <w:tabs>
          <w:tab w:val="left" w:pos="1760"/>
          <w:tab w:val="right" w:leader="underscore" w:pos="9962"/>
        </w:tabs>
        <w:rPr>
          <w:rFonts w:eastAsiaTheme="minorEastAsia" w:cstheme="minorBidi"/>
          <w:i w:val="0"/>
          <w:iCs w:val="0"/>
          <w:noProof/>
          <w:sz w:val="22"/>
          <w:szCs w:val="22"/>
        </w:rPr>
      </w:pPr>
      <w:hyperlink w:anchor="_Toc521407102" w:history="1">
        <w:r w:rsidR="005F2A26" w:rsidRPr="00B03CC1">
          <w:rPr>
            <w:rStyle w:val="Hyperlink"/>
            <w:rFonts w:cstheme="minorHAnsi"/>
            <w:noProof/>
          </w:rPr>
          <w:t>Artículo 36.</w:t>
        </w:r>
        <w:r w:rsidR="005F2A26">
          <w:rPr>
            <w:rFonts w:eastAsiaTheme="minorEastAsia" w:cstheme="minorBidi"/>
            <w:i w:val="0"/>
            <w:iCs w:val="0"/>
            <w:noProof/>
            <w:sz w:val="22"/>
            <w:szCs w:val="22"/>
          </w:rPr>
          <w:tab/>
        </w:r>
        <w:r w:rsidR="005F2A26" w:rsidRPr="00B03CC1">
          <w:rPr>
            <w:rStyle w:val="Hyperlink"/>
            <w:rFonts w:cstheme="minorHAnsi"/>
            <w:noProof/>
          </w:rPr>
          <w:t>Registro ante la Superintendencia General de Seguros</w:t>
        </w:r>
        <w:r w:rsidR="005F2A26">
          <w:rPr>
            <w:noProof/>
            <w:webHidden/>
          </w:rPr>
          <w:tab/>
        </w:r>
        <w:r w:rsidR="005F2A26">
          <w:rPr>
            <w:noProof/>
            <w:webHidden/>
          </w:rPr>
          <w:fldChar w:fldCharType="begin"/>
        </w:r>
        <w:r w:rsidR="005F2A26">
          <w:rPr>
            <w:noProof/>
            <w:webHidden/>
          </w:rPr>
          <w:instrText xml:space="preserve"> PAGEREF _Toc521407102 \h </w:instrText>
        </w:r>
        <w:r w:rsidR="005F2A26">
          <w:rPr>
            <w:noProof/>
            <w:webHidden/>
          </w:rPr>
        </w:r>
        <w:r w:rsidR="005F2A26">
          <w:rPr>
            <w:noProof/>
            <w:webHidden/>
          </w:rPr>
          <w:fldChar w:fldCharType="separate"/>
        </w:r>
        <w:r w:rsidR="005F2A26">
          <w:rPr>
            <w:noProof/>
            <w:webHidden/>
          </w:rPr>
          <w:t>14</w:t>
        </w:r>
        <w:r w:rsidR="005F2A26">
          <w:rPr>
            <w:noProof/>
            <w:webHidden/>
          </w:rPr>
          <w:fldChar w:fldCharType="end"/>
        </w:r>
      </w:hyperlink>
    </w:p>
    <w:p w14:paraId="2F1C2601" w14:textId="779987BE" w:rsidR="007F4D29" w:rsidRPr="00852C8F" w:rsidRDefault="005B7AA3" w:rsidP="007F4D29">
      <w:pPr>
        <w:spacing w:after="0" w:line="240" w:lineRule="auto"/>
        <w:rPr>
          <w:rFonts w:cs="Arial"/>
          <w:b/>
          <w:bCs/>
        </w:rPr>
      </w:pPr>
      <w:r>
        <w:rPr>
          <w:rFonts w:cs="Arial"/>
          <w:b/>
          <w:bCs/>
        </w:rPr>
        <w:fldChar w:fldCharType="end"/>
      </w:r>
    </w:p>
    <w:p w14:paraId="65EAB553" w14:textId="77777777" w:rsidR="007F4D29" w:rsidRPr="00852C8F" w:rsidRDefault="007F4D29" w:rsidP="007F4D29">
      <w:pPr>
        <w:spacing w:after="0" w:line="240" w:lineRule="auto"/>
        <w:rPr>
          <w:rFonts w:cs="Arial"/>
          <w:b/>
          <w:bCs/>
        </w:rPr>
      </w:pPr>
    </w:p>
    <w:p w14:paraId="18CE7E91" w14:textId="77777777" w:rsidR="00007EB6" w:rsidRDefault="007F4D29" w:rsidP="00597EA0">
      <w:pPr>
        <w:pStyle w:val="Heading1"/>
        <w:tabs>
          <w:tab w:val="clear" w:pos="0"/>
        </w:tabs>
        <w:suppressAutoHyphens w:val="0"/>
        <w:overflowPunct/>
        <w:autoSpaceDE/>
        <w:autoSpaceDN/>
        <w:adjustRightInd/>
        <w:jc w:val="center"/>
        <w:textAlignment w:val="auto"/>
        <w:rPr>
          <w:rFonts w:ascii="Calibri" w:hAnsi="Calibri" w:cs="Arial"/>
          <w:b w:val="0"/>
          <w:bCs/>
        </w:rPr>
      </w:pPr>
      <w:r w:rsidRPr="00852C8F">
        <w:rPr>
          <w:rFonts w:ascii="Calibri" w:hAnsi="Calibri" w:cs="Arial"/>
          <w:b w:val="0"/>
          <w:bCs/>
        </w:rPr>
        <w:br w:type="page"/>
      </w:r>
      <w:bookmarkStart w:id="1" w:name="_Toc431897742"/>
      <w:bookmarkStart w:id="2" w:name="_Toc438565529"/>
    </w:p>
    <w:p w14:paraId="01B08163" w14:textId="77777777" w:rsidR="00007EB6" w:rsidRDefault="00007EB6" w:rsidP="00597EA0">
      <w:pPr>
        <w:pStyle w:val="Heading1"/>
        <w:tabs>
          <w:tab w:val="clear" w:pos="0"/>
        </w:tabs>
        <w:suppressAutoHyphens w:val="0"/>
        <w:overflowPunct/>
        <w:autoSpaceDE/>
        <w:autoSpaceDN/>
        <w:adjustRightInd/>
        <w:jc w:val="center"/>
        <w:textAlignment w:val="auto"/>
        <w:rPr>
          <w:rFonts w:ascii="Calibri" w:hAnsi="Calibri" w:cs="Arial"/>
          <w:b w:val="0"/>
          <w:bCs/>
        </w:rPr>
      </w:pPr>
    </w:p>
    <w:p w14:paraId="783B1D7F" w14:textId="0DD36403" w:rsidR="00597EA0" w:rsidRPr="00852C8F" w:rsidRDefault="00597EA0" w:rsidP="00597EA0">
      <w:pPr>
        <w:pStyle w:val="Heading1"/>
        <w:tabs>
          <w:tab w:val="clear" w:pos="0"/>
        </w:tabs>
        <w:suppressAutoHyphens w:val="0"/>
        <w:overflowPunct/>
        <w:autoSpaceDE/>
        <w:autoSpaceDN/>
        <w:adjustRightInd/>
        <w:jc w:val="center"/>
        <w:textAlignment w:val="auto"/>
        <w:rPr>
          <w:rFonts w:ascii="Calibri" w:eastAsia="SimSun" w:hAnsi="Calibri" w:cs="Arial"/>
          <w:bCs/>
          <w:spacing w:val="0"/>
          <w:kern w:val="32"/>
          <w:sz w:val="32"/>
          <w:szCs w:val="32"/>
          <w:lang w:val="es-CR" w:eastAsia="zh-CN"/>
        </w:rPr>
      </w:pPr>
      <w:bookmarkStart w:id="3" w:name="_Toc521407045"/>
      <w:r w:rsidRPr="00852C8F">
        <w:rPr>
          <w:rFonts w:ascii="Calibri" w:eastAsia="SimSun" w:hAnsi="Calibri" w:cs="Arial"/>
          <w:bCs/>
          <w:spacing w:val="0"/>
          <w:kern w:val="32"/>
          <w:sz w:val="32"/>
          <w:szCs w:val="32"/>
          <w:lang w:val="es-CR" w:eastAsia="zh-CN"/>
        </w:rPr>
        <w:t>ACUERDO DE ASEGURAMIENTO</w:t>
      </w:r>
      <w:bookmarkEnd w:id="1"/>
      <w:bookmarkEnd w:id="2"/>
      <w:bookmarkEnd w:id="3"/>
    </w:p>
    <w:p w14:paraId="0EE78401" w14:textId="77777777" w:rsidR="005D7F5A" w:rsidRPr="00677F2C" w:rsidRDefault="005D7F5A" w:rsidP="00597EA0">
      <w:pPr>
        <w:spacing w:after="0" w:line="240" w:lineRule="auto"/>
        <w:rPr>
          <w:rFonts w:asciiTheme="minorHAnsi" w:hAnsiTheme="minorHAnsi" w:cstheme="minorHAnsi"/>
          <w:b/>
          <w:bCs/>
        </w:rPr>
      </w:pPr>
    </w:p>
    <w:p w14:paraId="62BFDF5F" w14:textId="77777777" w:rsidR="0000050D" w:rsidRPr="00677F2C" w:rsidRDefault="0000050D" w:rsidP="007F4D29">
      <w:pPr>
        <w:pStyle w:val="Default"/>
        <w:jc w:val="center"/>
        <w:rPr>
          <w:rFonts w:asciiTheme="minorHAnsi" w:hAnsiTheme="minorHAnsi" w:cstheme="minorHAnsi"/>
          <w:b/>
          <w:bCs/>
          <w:color w:val="auto"/>
          <w:sz w:val="22"/>
          <w:szCs w:val="22"/>
        </w:rPr>
      </w:pPr>
    </w:p>
    <w:p w14:paraId="75E92483" w14:textId="77777777" w:rsidR="00D96E82" w:rsidRPr="00677F2C" w:rsidRDefault="00D96E82" w:rsidP="007F4D29">
      <w:pPr>
        <w:pStyle w:val="Default"/>
        <w:jc w:val="center"/>
        <w:rPr>
          <w:rFonts w:asciiTheme="minorHAnsi" w:hAnsiTheme="minorHAnsi" w:cstheme="minorHAnsi"/>
          <w:b/>
          <w:bCs/>
          <w:color w:val="auto"/>
          <w:sz w:val="22"/>
          <w:szCs w:val="22"/>
        </w:rPr>
      </w:pPr>
    </w:p>
    <w:p w14:paraId="0C2AB01A" w14:textId="77777777" w:rsidR="00D96E82" w:rsidRPr="00677F2C" w:rsidRDefault="00D96E82" w:rsidP="007F4D29">
      <w:pPr>
        <w:pStyle w:val="Default"/>
        <w:jc w:val="center"/>
        <w:rPr>
          <w:rFonts w:asciiTheme="minorHAnsi" w:hAnsiTheme="minorHAnsi" w:cstheme="minorHAnsi"/>
          <w:color w:val="auto"/>
          <w:sz w:val="22"/>
          <w:szCs w:val="22"/>
        </w:rPr>
      </w:pPr>
    </w:p>
    <w:p w14:paraId="5CB28852" w14:textId="77777777" w:rsidR="008E022B" w:rsidRPr="00677F2C" w:rsidRDefault="008E022B" w:rsidP="007F4D29">
      <w:pPr>
        <w:pStyle w:val="Default"/>
        <w:jc w:val="center"/>
        <w:rPr>
          <w:rFonts w:asciiTheme="minorHAnsi" w:hAnsiTheme="minorHAnsi" w:cstheme="minorHAnsi"/>
          <w:color w:val="auto"/>
          <w:sz w:val="22"/>
          <w:szCs w:val="22"/>
        </w:rPr>
      </w:pPr>
    </w:p>
    <w:p w14:paraId="48249871" w14:textId="15150043" w:rsidR="004B34CB" w:rsidRDefault="004B34CB" w:rsidP="004B34CB">
      <w:pPr>
        <w:pStyle w:val="Default"/>
        <w:spacing w:after="120"/>
        <w:jc w:val="both"/>
        <w:rPr>
          <w:rFonts w:asciiTheme="minorHAnsi" w:eastAsiaTheme="minorHAnsi" w:hAnsiTheme="minorHAnsi" w:cstheme="minorHAnsi"/>
          <w:color w:val="auto"/>
          <w:sz w:val="22"/>
          <w:szCs w:val="22"/>
        </w:rPr>
      </w:pPr>
      <w:r w:rsidRPr="00677F2C">
        <w:rPr>
          <w:rFonts w:asciiTheme="minorHAnsi" w:hAnsiTheme="minorHAnsi" w:cstheme="minorHAnsi"/>
          <w:color w:val="auto"/>
          <w:sz w:val="22"/>
          <w:szCs w:val="22"/>
        </w:rPr>
        <w:t xml:space="preserve">Entre nosotros, </w:t>
      </w:r>
      <w:r w:rsidR="0000050D" w:rsidRPr="00677F2C">
        <w:rPr>
          <w:rFonts w:asciiTheme="minorHAnsi" w:hAnsiTheme="minorHAnsi" w:cstheme="minorHAnsi"/>
          <w:b/>
          <w:color w:val="auto"/>
          <w:sz w:val="22"/>
          <w:szCs w:val="22"/>
        </w:rPr>
        <w:t>S</w:t>
      </w:r>
      <w:r w:rsidR="002A5A45" w:rsidRPr="00677F2C">
        <w:rPr>
          <w:rFonts w:asciiTheme="minorHAnsi" w:hAnsiTheme="minorHAnsi" w:cstheme="minorHAnsi"/>
          <w:b/>
          <w:color w:val="auto"/>
          <w:sz w:val="22"/>
          <w:szCs w:val="22"/>
        </w:rPr>
        <w:t xml:space="preserve">EGUROS </w:t>
      </w:r>
      <w:r w:rsidR="0000050D" w:rsidRPr="00677F2C">
        <w:rPr>
          <w:rFonts w:asciiTheme="minorHAnsi" w:hAnsiTheme="minorHAnsi" w:cstheme="minorHAnsi"/>
          <w:b/>
          <w:color w:val="auto"/>
          <w:sz w:val="22"/>
          <w:szCs w:val="22"/>
        </w:rPr>
        <w:t>LAFISE C</w:t>
      </w:r>
      <w:r w:rsidR="002A5A45" w:rsidRPr="00677F2C">
        <w:rPr>
          <w:rFonts w:asciiTheme="minorHAnsi" w:hAnsiTheme="minorHAnsi" w:cstheme="minorHAnsi"/>
          <w:b/>
          <w:color w:val="auto"/>
          <w:sz w:val="22"/>
          <w:szCs w:val="22"/>
        </w:rPr>
        <w:t>OSTA RICA</w:t>
      </w:r>
      <w:r w:rsidR="0000050D" w:rsidRPr="00677F2C">
        <w:rPr>
          <w:rFonts w:asciiTheme="minorHAnsi" w:hAnsiTheme="minorHAnsi" w:cstheme="minorHAnsi"/>
          <w:b/>
          <w:color w:val="auto"/>
          <w:sz w:val="22"/>
          <w:szCs w:val="22"/>
        </w:rPr>
        <w:t>, S.A</w:t>
      </w:r>
      <w:r w:rsidR="0000050D" w:rsidRPr="00677F2C">
        <w:rPr>
          <w:rFonts w:asciiTheme="minorHAnsi" w:hAnsiTheme="minorHAnsi" w:cstheme="minorHAnsi"/>
          <w:color w:val="auto"/>
          <w:sz w:val="22"/>
          <w:szCs w:val="22"/>
        </w:rPr>
        <w:t>., en adel</w:t>
      </w:r>
      <w:r w:rsidR="00FA35E9" w:rsidRPr="00677F2C">
        <w:rPr>
          <w:rFonts w:asciiTheme="minorHAnsi" w:hAnsiTheme="minorHAnsi" w:cstheme="minorHAnsi"/>
          <w:color w:val="auto"/>
          <w:sz w:val="22"/>
          <w:szCs w:val="22"/>
        </w:rPr>
        <w:t xml:space="preserve">ante denominada </w:t>
      </w:r>
      <w:r w:rsidR="00FA35E9" w:rsidRPr="00677F2C">
        <w:rPr>
          <w:rFonts w:asciiTheme="minorHAnsi" w:hAnsiTheme="minorHAnsi" w:cstheme="minorHAnsi"/>
          <w:b/>
          <w:color w:val="auto"/>
          <w:sz w:val="22"/>
          <w:szCs w:val="22"/>
        </w:rPr>
        <w:t>SEGUROS LAFISE</w:t>
      </w:r>
      <w:r w:rsidR="001B126C"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cédula jurídica: 3-101-678807, entidad aseguradora debidamente autorizada bajo el código </w:t>
      </w:r>
      <w:r w:rsidRPr="00677F2C">
        <w:rPr>
          <w:rFonts w:asciiTheme="minorHAnsi" w:hAnsiTheme="minorHAnsi" w:cstheme="minorHAnsi"/>
          <w:b/>
          <w:color w:val="auto"/>
          <w:sz w:val="22"/>
          <w:szCs w:val="22"/>
        </w:rPr>
        <w:t xml:space="preserve">A14 </w:t>
      </w:r>
      <w:r w:rsidRPr="00677F2C">
        <w:rPr>
          <w:rFonts w:asciiTheme="minorHAnsi" w:hAnsiTheme="minorHAnsi" w:cstheme="minorHAnsi"/>
          <w:color w:val="auto"/>
          <w:sz w:val="22"/>
          <w:szCs w:val="22"/>
        </w:rPr>
        <w:t xml:space="preserve">y el </w:t>
      </w:r>
      <w:r w:rsidRPr="00677F2C">
        <w:rPr>
          <w:rFonts w:asciiTheme="minorHAnsi" w:hAnsiTheme="minorHAnsi" w:cstheme="minorHAnsi"/>
          <w:b/>
          <w:color w:val="auto"/>
          <w:sz w:val="22"/>
          <w:szCs w:val="22"/>
        </w:rPr>
        <w:t>Tomador</w:t>
      </w:r>
      <w:r w:rsidRPr="00677F2C">
        <w:rPr>
          <w:rFonts w:asciiTheme="minorHAnsi" w:hAnsiTheme="minorHAnsi" w:cstheme="minorHAnsi"/>
          <w:color w:val="auto"/>
          <w:sz w:val="22"/>
          <w:szCs w:val="22"/>
        </w:rPr>
        <w:t xml:space="preserve">, acordamos la celebración del </w:t>
      </w:r>
      <w:r w:rsidR="00B561B2">
        <w:rPr>
          <w:rFonts w:asciiTheme="minorHAnsi" w:hAnsiTheme="minorHAnsi" w:cstheme="minorHAnsi"/>
          <w:color w:val="auto"/>
          <w:sz w:val="22"/>
          <w:szCs w:val="22"/>
        </w:rPr>
        <w:t xml:space="preserve">presente </w:t>
      </w:r>
      <w:r w:rsidRPr="00677F2C">
        <w:rPr>
          <w:rFonts w:asciiTheme="minorHAnsi" w:hAnsiTheme="minorHAnsi" w:cstheme="minorHAnsi"/>
          <w:color w:val="auto"/>
          <w:sz w:val="22"/>
          <w:szCs w:val="22"/>
        </w:rPr>
        <w:t xml:space="preserve">contrato de </w:t>
      </w:r>
      <w:r w:rsidR="00B561B2">
        <w:rPr>
          <w:rFonts w:asciiTheme="minorHAnsi" w:hAnsiTheme="minorHAnsi" w:cstheme="minorHAnsi"/>
          <w:color w:val="auto"/>
          <w:sz w:val="22"/>
          <w:szCs w:val="22"/>
        </w:rPr>
        <w:t>seguro</w:t>
      </w:r>
      <w:r w:rsidR="0000050D" w:rsidRPr="00677F2C">
        <w:rPr>
          <w:rFonts w:asciiTheme="minorHAnsi" w:hAnsiTheme="minorHAnsi" w:cstheme="minorHAnsi"/>
          <w:color w:val="auto"/>
          <w:sz w:val="22"/>
          <w:szCs w:val="22"/>
        </w:rPr>
        <w:t>,</w:t>
      </w:r>
      <w:r w:rsidR="001B126C" w:rsidRPr="00677F2C">
        <w:rPr>
          <w:rFonts w:asciiTheme="minorHAnsi" w:hAnsiTheme="minorHAnsi" w:cstheme="minorHAnsi"/>
          <w:color w:val="auto"/>
          <w:sz w:val="22"/>
          <w:szCs w:val="22"/>
        </w:rPr>
        <w:t xml:space="preserve"> </w:t>
      </w:r>
      <w:r w:rsidRPr="00677F2C">
        <w:rPr>
          <w:rFonts w:asciiTheme="minorHAnsi" w:eastAsiaTheme="minorHAnsi" w:hAnsiTheme="minorHAnsi" w:cstheme="minorHAnsi"/>
          <w:color w:val="auto"/>
          <w:sz w:val="22"/>
          <w:szCs w:val="22"/>
        </w:rPr>
        <w:t xml:space="preserve">de conformidad y con sujeción a las manifestaciones de voluntad, declaraciones previas de aseguramiento, condiciones de aceptación del riesgo y las disposiciones de la Póliza de Seguro. </w:t>
      </w:r>
    </w:p>
    <w:p w14:paraId="61B7D4F7" w14:textId="50663F25" w:rsidR="00267C04" w:rsidRPr="00EA0E07" w:rsidRDefault="00267C04" w:rsidP="004B34CB">
      <w:pPr>
        <w:pStyle w:val="Default"/>
        <w:spacing w:after="120"/>
        <w:jc w:val="both"/>
        <w:rPr>
          <w:rFonts w:asciiTheme="minorHAnsi" w:eastAsiaTheme="minorHAnsi" w:hAnsiTheme="minorHAnsi" w:cstheme="minorHAnsi"/>
          <w:color w:val="auto"/>
          <w:sz w:val="22"/>
          <w:szCs w:val="22"/>
        </w:rPr>
      </w:pPr>
      <w:r w:rsidRPr="00EA0E07">
        <w:rPr>
          <w:rFonts w:asciiTheme="minorHAnsi" w:eastAsiaTheme="minorHAnsi" w:hAnsiTheme="minorHAnsi" w:cstheme="minorHAnsi"/>
          <w:b/>
          <w:color w:val="auto"/>
          <w:sz w:val="22"/>
          <w:szCs w:val="22"/>
        </w:rPr>
        <w:t>SEGUROS LAFISE</w:t>
      </w:r>
      <w:r>
        <w:rPr>
          <w:rFonts w:asciiTheme="minorHAnsi" w:eastAsiaTheme="minorHAnsi" w:hAnsiTheme="minorHAnsi" w:cstheme="minorHAnsi"/>
          <w:color w:val="auto"/>
          <w:sz w:val="22"/>
          <w:szCs w:val="22"/>
        </w:rPr>
        <w:t xml:space="preserve"> </w:t>
      </w:r>
      <w:r w:rsidRPr="00EA0E07">
        <w:rPr>
          <w:rFonts w:asciiTheme="minorHAnsi" w:hAnsiTheme="minorHAnsi" w:cstheme="minorHAnsi"/>
          <w:color w:val="auto"/>
          <w:sz w:val="22"/>
          <w:szCs w:val="22"/>
        </w:rPr>
        <w:t>expide el presente contrato de seguro, de acuerdo con las Condiciones Generales que a continuación se estipulan y el Certificado de Seguro, las cuales integran la Póliza de Seguro que se entrega al Asegurado.</w:t>
      </w:r>
    </w:p>
    <w:p w14:paraId="3EF8FB0C" w14:textId="77777777" w:rsidR="004B34CB" w:rsidRPr="00677F2C" w:rsidRDefault="004B34CB" w:rsidP="004B34CB">
      <w:pPr>
        <w:autoSpaceDE w:val="0"/>
        <w:autoSpaceDN w:val="0"/>
        <w:adjustRightInd w:val="0"/>
        <w:spacing w:after="120" w:line="240" w:lineRule="auto"/>
        <w:jc w:val="both"/>
        <w:rPr>
          <w:rFonts w:asciiTheme="minorHAnsi" w:eastAsiaTheme="minorHAnsi" w:hAnsiTheme="minorHAnsi" w:cstheme="minorHAnsi"/>
          <w:lang w:eastAsia="en-US"/>
        </w:rPr>
      </w:pPr>
      <w:r w:rsidRPr="00677F2C">
        <w:rPr>
          <w:rFonts w:asciiTheme="minorHAnsi" w:eastAsiaTheme="minorHAnsi" w:hAnsiTheme="minorHAnsi" w:cstheme="minorHAnsi"/>
          <w:b/>
          <w:lang w:eastAsia="en-US"/>
        </w:rPr>
        <w:t>SEGUROS LAFISE</w:t>
      </w:r>
      <w:r w:rsidRPr="00677F2C">
        <w:rPr>
          <w:rFonts w:asciiTheme="minorHAnsi" w:eastAsiaTheme="minorHAnsi" w:hAnsiTheme="minorHAnsi" w:cstheme="minorHAnsi"/>
          <w:lang w:eastAsia="en-US"/>
        </w:rPr>
        <w:t xml:space="preserve"> se compromete, contra el pago de la prima y en el caso de que se produzca el evento cuyo riesgo es objeto de cobertura, a indemnizar el patrimonio del Asegurado/Beneficiario en los términos y condiciones establecidas en la Póliza de Seguro.</w:t>
      </w:r>
    </w:p>
    <w:p w14:paraId="70C3C696" w14:textId="56339A4B" w:rsidR="004B34CB" w:rsidRDefault="004B34CB" w:rsidP="004B34CB">
      <w:pPr>
        <w:autoSpaceDE w:val="0"/>
        <w:autoSpaceDN w:val="0"/>
        <w:adjustRightInd w:val="0"/>
        <w:spacing w:after="120" w:line="240" w:lineRule="auto"/>
        <w:jc w:val="both"/>
        <w:rPr>
          <w:rFonts w:asciiTheme="minorHAnsi" w:eastAsiaTheme="minorHAnsi" w:hAnsiTheme="minorHAnsi" w:cstheme="minorHAnsi"/>
          <w:lang w:eastAsia="en-US"/>
        </w:rPr>
      </w:pPr>
      <w:r w:rsidRPr="00677F2C">
        <w:rPr>
          <w:rFonts w:asciiTheme="minorHAnsi" w:eastAsiaTheme="minorHAnsi" w:hAnsiTheme="minorHAnsi" w:cstheme="minorHAnsi"/>
          <w:lang w:eastAsia="en-US"/>
        </w:rPr>
        <w:t xml:space="preserve">Queda convenido que la Póliza tendrá validez hasta que </w:t>
      </w:r>
      <w:r w:rsidRPr="00677F2C">
        <w:rPr>
          <w:rFonts w:asciiTheme="minorHAnsi" w:eastAsiaTheme="minorHAnsi" w:hAnsiTheme="minorHAnsi" w:cstheme="minorHAnsi"/>
          <w:b/>
          <w:lang w:eastAsia="en-US"/>
        </w:rPr>
        <w:t>SEGUROS LAFISE</w:t>
      </w:r>
      <w:r w:rsidRPr="00677F2C">
        <w:rPr>
          <w:rFonts w:asciiTheme="minorHAnsi" w:eastAsiaTheme="minorHAnsi" w:hAnsiTheme="minorHAnsi" w:cstheme="minorHAnsi"/>
          <w:lang w:eastAsia="en-US"/>
        </w:rPr>
        <w:t xml:space="preserve"> acepte los riesgos expuestos de pérdida del Asegurado.</w:t>
      </w:r>
    </w:p>
    <w:p w14:paraId="4C4B22AA" w14:textId="317CEEEC" w:rsidR="0000050D" w:rsidRPr="00677F2C" w:rsidRDefault="0000050D" w:rsidP="007F4D29">
      <w:pPr>
        <w:pStyle w:val="Default"/>
        <w:jc w:val="both"/>
        <w:rPr>
          <w:rFonts w:asciiTheme="minorHAnsi" w:hAnsiTheme="minorHAnsi" w:cstheme="minorHAnsi"/>
          <w:color w:val="auto"/>
          <w:sz w:val="22"/>
          <w:szCs w:val="22"/>
        </w:rPr>
      </w:pPr>
      <w:r w:rsidRPr="00677F2C">
        <w:rPr>
          <w:rFonts w:asciiTheme="minorHAnsi" w:hAnsiTheme="minorHAnsi" w:cstheme="minorHAnsi"/>
          <w:color w:val="auto"/>
          <w:sz w:val="22"/>
          <w:szCs w:val="22"/>
        </w:rPr>
        <w:t xml:space="preserve">El derecho de gozar de las prestaciones que se puedan suministrar al </w:t>
      </w:r>
      <w:r w:rsidR="009B6DF4" w:rsidRPr="00677F2C">
        <w:rPr>
          <w:rFonts w:asciiTheme="minorHAnsi" w:hAnsiTheme="minorHAnsi" w:cstheme="minorHAnsi"/>
          <w:color w:val="auto"/>
          <w:sz w:val="22"/>
          <w:szCs w:val="22"/>
        </w:rPr>
        <w:t>Asegurado</w:t>
      </w:r>
      <w:r w:rsidR="004B34CB" w:rsidRPr="00677F2C">
        <w:rPr>
          <w:rFonts w:asciiTheme="minorHAnsi" w:hAnsiTheme="minorHAnsi" w:cstheme="minorHAnsi"/>
          <w:color w:val="auto"/>
          <w:sz w:val="22"/>
          <w:szCs w:val="22"/>
        </w:rPr>
        <w:t>/Beneficiario</w:t>
      </w:r>
      <w:r w:rsidRPr="00677F2C">
        <w:rPr>
          <w:rFonts w:asciiTheme="minorHAnsi" w:hAnsiTheme="minorHAnsi" w:cstheme="minorHAnsi"/>
          <w:color w:val="auto"/>
          <w:sz w:val="22"/>
          <w:szCs w:val="22"/>
        </w:rPr>
        <w:t xml:space="preserve"> bajo la </w:t>
      </w:r>
      <w:r w:rsidR="00EC2974" w:rsidRPr="00677F2C">
        <w:rPr>
          <w:rFonts w:asciiTheme="minorHAnsi" w:hAnsiTheme="minorHAnsi" w:cstheme="minorHAnsi"/>
          <w:color w:val="auto"/>
          <w:sz w:val="22"/>
          <w:szCs w:val="22"/>
        </w:rPr>
        <w:t>Póliza</w:t>
      </w:r>
      <w:r w:rsidR="004B34CB" w:rsidRPr="00677F2C">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queda sujeto al cumplimiento por parte del </w:t>
      </w:r>
      <w:r w:rsidR="009B6DF4" w:rsidRPr="00677F2C">
        <w:rPr>
          <w:rFonts w:asciiTheme="minorHAnsi" w:hAnsiTheme="minorHAnsi" w:cstheme="minorHAnsi"/>
          <w:color w:val="auto"/>
          <w:sz w:val="22"/>
          <w:szCs w:val="22"/>
        </w:rPr>
        <w:t xml:space="preserve">Tomador y/o Asegurado </w:t>
      </w:r>
      <w:r w:rsidRPr="00677F2C">
        <w:rPr>
          <w:rFonts w:asciiTheme="minorHAnsi" w:hAnsiTheme="minorHAnsi" w:cstheme="minorHAnsi"/>
          <w:color w:val="auto"/>
          <w:sz w:val="22"/>
          <w:szCs w:val="22"/>
        </w:rPr>
        <w:t xml:space="preserve">de lo establecido en los términos, condiciones y demás estipulaciones que rigen la </w:t>
      </w:r>
      <w:r w:rsidR="00EC2974" w:rsidRPr="00677F2C">
        <w:rPr>
          <w:rFonts w:asciiTheme="minorHAnsi" w:hAnsiTheme="minorHAnsi" w:cstheme="minorHAnsi"/>
          <w:color w:val="auto"/>
          <w:sz w:val="22"/>
          <w:szCs w:val="22"/>
        </w:rPr>
        <w:t>Póliza.</w:t>
      </w:r>
      <w:r w:rsidRPr="00677F2C">
        <w:rPr>
          <w:rFonts w:asciiTheme="minorHAnsi" w:hAnsiTheme="minorHAnsi" w:cstheme="minorHAnsi"/>
          <w:color w:val="auto"/>
          <w:sz w:val="22"/>
          <w:szCs w:val="22"/>
        </w:rPr>
        <w:t xml:space="preserve"> </w:t>
      </w:r>
    </w:p>
    <w:p w14:paraId="797DC379" w14:textId="77777777" w:rsidR="00597EA0" w:rsidRPr="00677F2C" w:rsidRDefault="00597EA0" w:rsidP="00597EA0">
      <w:pPr>
        <w:pStyle w:val="Default"/>
        <w:jc w:val="both"/>
        <w:rPr>
          <w:rFonts w:asciiTheme="minorHAnsi" w:hAnsiTheme="minorHAnsi" w:cstheme="minorHAnsi"/>
          <w:color w:val="auto"/>
          <w:sz w:val="22"/>
        </w:rPr>
      </w:pPr>
    </w:p>
    <w:p w14:paraId="68C0F27D" w14:textId="77777777" w:rsidR="00597EA0" w:rsidRPr="00677F2C" w:rsidRDefault="00597EA0" w:rsidP="00597EA0">
      <w:pPr>
        <w:spacing w:after="0" w:line="240" w:lineRule="auto"/>
        <w:jc w:val="both"/>
        <w:rPr>
          <w:rFonts w:asciiTheme="minorHAnsi" w:hAnsiTheme="minorHAnsi" w:cstheme="minorHAnsi"/>
        </w:rPr>
      </w:pPr>
    </w:p>
    <w:p w14:paraId="4D23973A" w14:textId="77777777" w:rsidR="00597EA0" w:rsidRPr="00677F2C" w:rsidRDefault="00597EA0" w:rsidP="00597EA0">
      <w:pPr>
        <w:spacing w:after="0" w:line="240" w:lineRule="auto"/>
        <w:jc w:val="both"/>
        <w:rPr>
          <w:rFonts w:asciiTheme="minorHAnsi" w:hAnsiTheme="minorHAnsi" w:cstheme="minorHAnsi"/>
        </w:rPr>
      </w:pPr>
    </w:p>
    <w:p w14:paraId="696D6289" w14:textId="77777777" w:rsidR="00597EA0" w:rsidRPr="00677F2C" w:rsidRDefault="00597EA0" w:rsidP="00597EA0">
      <w:pPr>
        <w:spacing w:after="0" w:line="240" w:lineRule="auto"/>
        <w:jc w:val="both"/>
        <w:rPr>
          <w:rFonts w:asciiTheme="minorHAnsi" w:hAnsiTheme="minorHAnsi" w:cstheme="minorHAnsi"/>
        </w:rPr>
      </w:pPr>
    </w:p>
    <w:p w14:paraId="246A1323" w14:textId="77777777" w:rsidR="00597EA0" w:rsidRPr="00677F2C" w:rsidRDefault="00597EA0" w:rsidP="00597EA0">
      <w:pPr>
        <w:pStyle w:val="Header"/>
        <w:jc w:val="center"/>
        <w:rPr>
          <w:rFonts w:asciiTheme="minorHAnsi" w:hAnsiTheme="minorHAnsi" w:cstheme="minorHAnsi"/>
          <w:b/>
          <w:sz w:val="22"/>
          <w:szCs w:val="22"/>
        </w:rPr>
      </w:pPr>
      <w:r w:rsidRPr="00677F2C">
        <w:rPr>
          <w:rFonts w:asciiTheme="minorHAnsi" w:hAnsiTheme="minorHAnsi" w:cstheme="minorHAnsi"/>
          <w:b/>
          <w:sz w:val="22"/>
          <w:szCs w:val="22"/>
        </w:rPr>
        <w:t>Seguros LAFISE Costa Rica S.A.</w:t>
      </w:r>
    </w:p>
    <w:p w14:paraId="146CF8BD" w14:textId="77777777" w:rsidR="00597EA0" w:rsidRPr="00677F2C" w:rsidRDefault="00597EA0" w:rsidP="00597EA0">
      <w:pPr>
        <w:pStyle w:val="Header"/>
        <w:jc w:val="center"/>
        <w:rPr>
          <w:rFonts w:asciiTheme="minorHAnsi" w:hAnsiTheme="minorHAnsi" w:cstheme="minorHAnsi"/>
          <w:b/>
          <w:sz w:val="22"/>
          <w:szCs w:val="22"/>
        </w:rPr>
      </w:pPr>
      <w:r w:rsidRPr="00677F2C">
        <w:rPr>
          <w:rFonts w:asciiTheme="minorHAnsi" w:hAnsiTheme="minorHAnsi" w:cstheme="minorHAnsi"/>
          <w:b/>
          <w:sz w:val="22"/>
          <w:szCs w:val="22"/>
        </w:rPr>
        <w:t>Cédula Jurídica 3-101-678807</w:t>
      </w:r>
    </w:p>
    <w:p w14:paraId="338F2807" w14:textId="77777777" w:rsidR="00597EA0" w:rsidRPr="00677F2C" w:rsidRDefault="00597EA0" w:rsidP="00597EA0">
      <w:pPr>
        <w:pStyle w:val="Header"/>
        <w:jc w:val="both"/>
        <w:rPr>
          <w:rFonts w:asciiTheme="minorHAnsi" w:hAnsiTheme="minorHAnsi" w:cstheme="minorHAnsi"/>
          <w:b/>
        </w:rPr>
      </w:pPr>
    </w:p>
    <w:p w14:paraId="15FF6552" w14:textId="77777777" w:rsidR="00597EA0" w:rsidRPr="00677F2C" w:rsidRDefault="00597EA0" w:rsidP="00597EA0">
      <w:pPr>
        <w:pStyle w:val="Header"/>
        <w:jc w:val="both"/>
        <w:rPr>
          <w:rFonts w:asciiTheme="minorHAnsi" w:hAnsiTheme="minorHAnsi" w:cstheme="minorHAnsi"/>
          <w:b/>
        </w:rPr>
      </w:pPr>
    </w:p>
    <w:p w14:paraId="01DEA6ED" w14:textId="77777777" w:rsidR="00597EA0" w:rsidRPr="00677F2C" w:rsidRDefault="00597EA0" w:rsidP="00597EA0">
      <w:pPr>
        <w:pStyle w:val="Header"/>
        <w:jc w:val="both"/>
        <w:rPr>
          <w:rFonts w:asciiTheme="minorHAnsi" w:hAnsiTheme="minorHAnsi" w:cstheme="minorHAnsi"/>
          <w:b/>
        </w:rPr>
      </w:pPr>
    </w:p>
    <w:p w14:paraId="55B6850C" w14:textId="77777777" w:rsidR="00597EA0" w:rsidRPr="00677F2C" w:rsidRDefault="00920F70" w:rsidP="00597EA0">
      <w:pPr>
        <w:pStyle w:val="Header"/>
        <w:jc w:val="both"/>
        <w:rPr>
          <w:rFonts w:asciiTheme="minorHAnsi" w:hAnsiTheme="minorHAnsi" w:cstheme="minorHAnsi"/>
          <w:b/>
        </w:rPr>
      </w:pPr>
      <w:r w:rsidRPr="00DE1FDC">
        <w:rPr>
          <w:rFonts w:asciiTheme="minorHAnsi" w:hAnsiTheme="minorHAnsi" w:cstheme="minorHAnsi"/>
          <w:noProof/>
          <w:sz w:val="24"/>
          <w:szCs w:val="24"/>
          <w:lang w:val="en-US" w:eastAsia="en-US"/>
        </w:rPr>
        <w:drawing>
          <wp:anchor distT="0" distB="0" distL="114300" distR="114300" simplePos="0" relativeHeight="251663360" behindDoc="0" locked="0" layoutInCell="1" allowOverlap="1" wp14:anchorId="04CA6B80" wp14:editId="648AB536">
            <wp:simplePos x="0" y="0"/>
            <wp:positionH relativeFrom="margin">
              <wp:align>center</wp:align>
            </wp:positionH>
            <wp:positionV relativeFrom="paragraph">
              <wp:posOffset>6598</wp:posOffset>
            </wp:positionV>
            <wp:extent cx="2821940" cy="953770"/>
            <wp:effectExtent l="0" t="0" r="0" b="0"/>
            <wp:wrapSquare wrapText="bothSides"/>
            <wp:docPr id="1" name="Picture 1" descr="C:\Users\mjimenezj\Desktop\PARA CONSULTA\Firma 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imenezj\Desktop\PARA CONSULTA\Firma GS.jpg"/>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28219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AFA" w:rsidRPr="00677F2C">
        <w:rPr>
          <w:rFonts w:asciiTheme="minorHAnsi" w:hAnsiTheme="minorHAnsi" w:cstheme="minorHAnsi"/>
          <w:noProof/>
          <w:lang w:val="en-US" w:eastAsia="en-US"/>
        </w:rPr>
        <w:drawing>
          <wp:anchor distT="0" distB="0" distL="114300" distR="114300" simplePos="0" relativeHeight="251661312" behindDoc="1" locked="0" layoutInCell="1" allowOverlap="1" wp14:anchorId="6CFC0FA9" wp14:editId="1CF1B85E">
            <wp:simplePos x="0" y="0"/>
            <wp:positionH relativeFrom="column">
              <wp:posOffset>2301240</wp:posOffset>
            </wp:positionH>
            <wp:positionV relativeFrom="paragraph">
              <wp:posOffset>44450</wp:posOffset>
            </wp:positionV>
            <wp:extent cx="1774825" cy="878205"/>
            <wp:effectExtent l="0" t="0" r="0" b="0"/>
            <wp:wrapNone/>
            <wp:docPr id="3" name="Picture 1" descr="Description: C:\Users\mjimenezj\Downloads\fir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jimenezj\Downloads\firma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82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B0AFB" w14:textId="77777777" w:rsidR="00597EA0" w:rsidRPr="00677F2C" w:rsidRDefault="00597EA0" w:rsidP="00597EA0">
      <w:pPr>
        <w:pStyle w:val="Header"/>
        <w:jc w:val="both"/>
        <w:rPr>
          <w:rFonts w:asciiTheme="minorHAnsi" w:hAnsiTheme="minorHAnsi" w:cstheme="minorHAnsi"/>
          <w:b/>
        </w:rPr>
      </w:pPr>
    </w:p>
    <w:p w14:paraId="6681260F" w14:textId="77777777" w:rsidR="00597EA0" w:rsidRPr="00677F2C" w:rsidRDefault="00597EA0" w:rsidP="00597EA0">
      <w:pPr>
        <w:pStyle w:val="Header"/>
        <w:jc w:val="both"/>
        <w:rPr>
          <w:rFonts w:asciiTheme="minorHAnsi" w:hAnsiTheme="minorHAnsi" w:cstheme="minorHAnsi"/>
          <w:b/>
        </w:rPr>
      </w:pPr>
    </w:p>
    <w:p w14:paraId="75DD88CC" w14:textId="77777777" w:rsidR="00597EA0" w:rsidRPr="00677F2C" w:rsidRDefault="00597EA0" w:rsidP="00597EA0">
      <w:pPr>
        <w:jc w:val="both"/>
        <w:rPr>
          <w:rFonts w:asciiTheme="minorHAnsi" w:hAnsiTheme="minorHAnsi" w:cstheme="minorHAnsi"/>
        </w:rPr>
      </w:pPr>
    </w:p>
    <w:p w14:paraId="02FBF4B6" w14:textId="5E25569C" w:rsidR="00FF4EF0" w:rsidRPr="00677F2C" w:rsidRDefault="00597EA0" w:rsidP="00677F2C">
      <w:pPr>
        <w:pStyle w:val="Heading1"/>
        <w:tabs>
          <w:tab w:val="clear" w:pos="0"/>
        </w:tabs>
        <w:suppressAutoHyphens w:val="0"/>
        <w:overflowPunct/>
        <w:autoSpaceDE/>
        <w:autoSpaceDN/>
        <w:adjustRightInd/>
        <w:jc w:val="center"/>
        <w:textAlignment w:val="auto"/>
        <w:rPr>
          <w:rFonts w:asciiTheme="minorHAnsi" w:hAnsiTheme="minorHAnsi" w:cstheme="minorHAnsi"/>
        </w:rPr>
      </w:pPr>
      <w:r w:rsidRPr="00677F2C">
        <w:rPr>
          <w:rFonts w:asciiTheme="minorHAnsi" w:hAnsiTheme="minorHAnsi" w:cstheme="minorHAnsi"/>
          <w:b w:val="0"/>
        </w:rPr>
        <w:br w:type="page"/>
      </w:r>
      <w:bookmarkStart w:id="4" w:name="_Toc431897743"/>
      <w:bookmarkStart w:id="5" w:name="_Toc438565530"/>
      <w:bookmarkStart w:id="6" w:name="_Toc521407046"/>
      <w:r w:rsidR="00FF4EF0" w:rsidRPr="00677F2C">
        <w:rPr>
          <w:rFonts w:asciiTheme="minorHAnsi" w:eastAsia="SimSun" w:hAnsiTheme="minorHAnsi" w:cstheme="minorHAnsi"/>
          <w:bCs/>
          <w:kern w:val="32"/>
          <w:sz w:val="32"/>
          <w:szCs w:val="32"/>
          <w:lang w:eastAsia="zh-CN"/>
        </w:rPr>
        <w:t>CONDICIONES GENERALES</w:t>
      </w:r>
      <w:bookmarkEnd w:id="4"/>
      <w:bookmarkEnd w:id="5"/>
      <w:bookmarkEnd w:id="6"/>
    </w:p>
    <w:p w14:paraId="16E79D85" w14:textId="77777777" w:rsidR="00800A94" w:rsidRPr="00F84377" w:rsidRDefault="00800A94" w:rsidP="00677F2C">
      <w:pPr>
        <w:pStyle w:val="Heading1"/>
        <w:numPr>
          <w:ilvl w:val="0"/>
          <w:numId w:val="46"/>
        </w:numPr>
        <w:tabs>
          <w:tab w:val="clear" w:pos="0"/>
        </w:tabs>
        <w:suppressAutoHyphens w:val="0"/>
        <w:overflowPunct/>
        <w:autoSpaceDE/>
        <w:autoSpaceDN/>
        <w:adjustRightInd/>
        <w:spacing w:before="240" w:after="160"/>
        <w:jc w:val="center"/>
        <w:textAlignment w:val="auto"/>
        <w:rPr>
          <w:rFonts w:asciiTheme="minorHAnsi" w:hAnsiTheme="minorHAnsi" w:cstheme="minorHAnsi"/>
          <w:sz w:val="28"/>
          <w:szCs w:val="28"/>
          <w:lang w:eastAsia="en-US"/>
        </w:rPr>
      </w:pPr>
      <w:bookmarkStart w:id="7" w:name="_Toc483839084"/>
      <w:bookmarkStart w:id="8" w:name="_Toc521407047"/>
      <w:r w:rsidRPr="00F84377">
        <w:rPr>
          <w:rFonts w:asciiTheme="minorHAnsi" w:hAnsiTheme="minorHAnsi" w:cstheme="minorHAnsi"/>
          <w:sz w:val="28"/>
          <w:szCs w:val="28"/>
          <w:lang w:eastAsia="en-US"/>
        </w:rPr>
        <w:t>DEFINICIONES TÉCNICAS</w:t>
      </w:r>
      <w:bookmarkEnd w:id="7"/>
      <w:bookmarkEnd w:id="8"/>
    </w:p>
    <w:p w14:paraId="60DA9392" w14:textId="74138E57" w:rsidR="00597EA0" w:rsidRPr="00677F2C" w:rsidRDefault="00800A94" w:rsidP="00DE1FDC">
      <w:pPr>
        <w:pStyle w:val="Default"/>
        <w:jc w:val="both"/>
        <w:rPr>
          <w:rFonts w:asciiTheme="minorHAnsi" w:hAnsiTheme="minorHAnsi" w:cstheme="minorHAnsi"/>
        </w:rPr>
      </w:pPr>
      <w:r w:rsidRPr="00677F2C">
        <w:rPr>
          <w:rFonts w:asciiTheme="minorHAnsi" w:hAnsiTheme="minorHAnsi" w:cstheme="minorHAnsi"/>
          <w:bCs/>
          <w:sz w:val="22"/>
          <w:szCs w:val="22"/>
        </w:rPr>
        <w:t>Las siguientes definiciones serán aplicables a los respectivos términos contenidos en la Póliza de Seguro:</w:t>
      </w:r>
    </w:p>
    <w:p w14:paraId="6FC39450" w14:textId="5A13F46C" w:rsidR="000649B4" w:rsidRPr="00677F2C"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Accidente</w:t>
      </w:r>
      <w:r w:rsidR="00800A94" w:rsidRPr="00677F2C">
        <w:rPr>
          <w:rFonts w:asciiTheme="minorHAnsi" w:hAnsiTheme="minorHAnsi" w:cstheme="minorHAnsi"/>
          <w:b/>
          <w:bCs/>
          <w:sz w:val="22"/>
          <w:szCs w:val="22"/>
        </w:rPr>
        <w:t>:</w:t>
      </w:r>
      <w:r w:rsidR="00800A94"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Acontecimiento inesperado, repentino, súbito, violento y externo a la voluntad del</w:t>
      </w:r>
      <w:r w:rsidR="009B6DF4" w:rsidRPr="00677F2C">
        <w:rPr>
          <w:rFonts w:asciiTheme="minorHAnsi" w:hAnsiTheme="minorHAnsi" w:cstheme="minorHAnsi"/>
          <w:color w:val="auto"/>
          <w:sz w:val="22"/>
          <w:szCs w:val="22"/>
        </w:rPr>
        <w:t xml:space="preserve"> Asegurado</w:t>
      </w:r>
      <w:r w:rsidRPr="00677F2C">
        <w:rPr>
          <w:rFonts w:asciiTheme="minorHAnsi" w:hAnsiTheme="minorHAnsi" w:cstheme="minorHAnsi"/>
          <w:color w:val="auto"/>
          <w:sz w:val="22"/>
          <w:szCs w:val="22"/>
        </w:rPr>
        <w:t xml:space="preserve">, en el que participe </w:t>
      </w:r>
      <w:r w:rsidR="00B561B2">
        <w:rPr>
          <w:rFonts w:asciiTheme="minorHAnsi" w:hAnsiTheme="minorHAnsi" w:cstheme="minorHAnsi"/>
          <w:color w:val="auto"/>
          <w:sz w:val="22"/>
          <w:szCs w:val="22"/>
        </w:rPr>
        <w:t>di</w:t>
      </w:r>
      <w:r w:rsidRPr="00677F2C">
        <w:rPr>
          <w:rFonts w:asciiTheme="minorHAnsi" w:hAnsiTheme="minorHAnsi" w:cstheme="minorHAnsi"/>
          <w:color w:val="auto"/>
          <w:sz w:val="22"/>
          <w:szCs w:val="22"/>
        </w:rPr>
        <w:t>rectamente el</w:t>
      </w:r>
      <w:r w:rsidR="00B561B2">
        <w:rPr>
          <w:rFonts w:asciiTheme="minorHAnsi" w:hAnsiTheme="minorHAnsi" w:cstheme="minorHAnsi"/>
          <w:color w:val="auto"/>
          <w:sz w:val="22"/>
          <w:szCs w:val="22"/>
        </w:rPr>
        <w:t xml:space="preserve"> vehículo conducido por </w:t>
      </w:r>
      <w:r w:rsidR="00293F12">
        <w:rPr>
          <w:rFonts w:asciiTheme="minorHAnsi" w:hAnsiTheme="minorHAnsi" w:cstheme="minorHAnsi"/>
          <w:color w:val="auto"/>
          <w:sz w:val="22"/>
          <w:szCs w:val="22"/>
        </w:rPr>
        <w:t>éste a través de un Permiso Temporal de Aprendizaje;</w:t>
      </w:r>
      <w:r w:rsidRPr="00677F2C">
        <w:rPr>
          <w:rFonts w:asciiTheme="minorHAnsi" w:hAnsiTheme="minorHAnsi" w:cstheme="minorHAnsi"/>
          <w:color w:val="auto"/>
          <w:sz w:val="22"/>
          <w:szCs w:val="22"/>
        </w:rPr>
        <w:t xml:space="preserve"> producto del cual </w:t>
      </w:r>
      <w:r w:rsidR="005360B4" w:rsidRPr="00677F2C">
        <w:rPr>
          <w:rFonts w:asciiTheme="minorHAnsi" w:hAnsiTheme="minorHAnsi" w:cstheme="minorHAnsi"/>
          <w:color w:val="auto"/>
          <w:sz w:val="22"/>
          <w:szCs w:val="22"/>
        </w:rPr>
        <w:t xml:space="preserve">genere </w:t>
      </w:r>
      <w:r w:rsidR="00B561B2">
        <w:rPr>
          <w:rFonts w:asciiTheme="minorHAnsi" w:hAnsiTheme="minorHAnsi" w:cstheme="minorHAnsi"/>
          <w:color w:val="auto"/>
          <w:sz w:val="22"/>
          <w:szCs w:val="22"/>
        </w:rPr>
        <w:t>lesión o muerte y/o daños a la propiedad de terceras personas</w:t>
      </w:r>
      <w:r w:rsidRPr="00677F2C">
        <w:rPr>
          <w:rFonts w:asciiTheme="minorHAnsi" w:hAnsiTheme="minorHAnsi" w:cstheme="minorHAnsi"/>
          <w:color w:val="auto"/>
          <w:sz w:val="22"/>
          <w:szCs w:val="22"/>
        </w:rPr>
        <w:t xml:space="preserve">. </w:t>
      </w:r>
    </w:p>
    <w:p w14:paraId="60C1E361" w14:textId="67A046DB" w:rsidR="000649B4" w:rsidRPr="00165866" w:rsidRDefault="000649B4" w:rsidP="00165866">
      <w:pPr>
        <w:pStyle w:val="Default"/>
        <w:numPr>
          <w:ilvl w:val="0"/>
          <w:numId w:val="18"/>
        </w:numPr>
        <w:ind w:left="0"/>
        <w:jc w:val="both"/>
        <w:rPr>
          <w:rFonts w:asciiTheme="minorHAnsi" w:hAnsiTheme="minorHAnsi" w:cstheme="minorHAnsi"/>
          <w:color w:val="auto"/>
          <w:sz w:val="22"/>
          <w:szCs w:val="22"/>
        </w:rPr>
      </w:pPr>
      <w:r w:rsidRPr="00165866">
        <w:rPr>
          <w:rFonts w:asciiTheme="minorHAnsi" w:hAnsiTheme="minorHAnsi" w:cstheme="minorHAnsi"/>
          <w:b/>
          <w:bCs/>
          <w:sz w:val="22"/>
          <w:szCs w:val="22"/>
        </w:rPr>
        <w:t>Asegurado</w:t>
      </w:r>
      <w:r w:rsidR="00800A94" w:rsidRPr="00165866">
        <w:rPr>
          <w:rFonts w:asciiTheme="minorHAnsi" w:hAnsiTheme="minorHAnsi" w:cstheme="minorHAnsi"/>
          <w:b/>
          <w:bCs/>
          <w:sz w:val="22"/>
          <w:szCs w:val="22"/>
        </w:rPr>
        <w:t xml:space="preserve">: </w:t>
      </w:r>
      <w:r w:rsidRPr="00165866">
        <w:rPr>
          <w:rFonts w:asciiTheme="minorHAnsi" w:hAnsiTheme="minorHAnsi" w:cstheme="minorHAnsi"/>
          <w:color w:val="auto"/>
          <w:sz w:val="22"/>
          <w:szCs w:val="22"/>
        </w:rPr>
        <w:t xml:space="preserve">Es la persona física </w:t>
      </w:r>
      <w:r w:rsidR="00165866" w:rsidRPr="00165866">
        <w:rPr>
          <w:rFonts w:asciiTheme="minorHAnsi" w:hAnsiTheme="minorHAnsi" w:cstheme="minorHAnsi"/>
        </w:rPr>
        <w:t>que en sí misma o en sus</w:t>
      </w:r>
      <w:r w:rsidR="00165866">
        <w:rPr>
          <w:rFonts w:asciiTheme="minorHAnsi" w:hAnsiTheme="minorHAnsi" w:cstheme="minorHAnsi"/>
        </w:rPr>
        <w:t xml:space="preserve"> </w:t>
      </w:r>
      <w:r w:rsidR="00165866" w:rsidRPr="00165866">
        <w:rPr>
          <w:rFonts w:asciiTheme="minorHAnsi" w:hAnsiTheme="minorHAnsi" w:cstheme="minorHAnsi"/>
          <w:color w:val="auto"/>
          <w:sz w:val="22"/>
          <w:szCs w:val="22"/>
        </w:rPr>
        <w:t>bienes está expuesta al riesgo</w:t>
      </w:r>
      <w:r w:rsidR="00165866">
        <w:rPr>
          <w:rFonts w:asciiTheme="minorHAnsi" w:hAnsiTheme="minorHAnsi" w:cstheme="minorHAnsi"/>
          <w:color w:val="auto"/>
          <w:sz w:val="22"/>
          <w:szCs w:val="22"/>
        </w:rPr>
        <w:t xml:space="preserve"> objeto de cobertura</w:t>
      </w:r>
      <w:r w:rsidRPr="00165866">
        <w:rPr>
          <w:rFonts w:asciiTheme="minorHAnsi" w:hAnsiTheme="minorHAnsi" w:cstheme="minorHAnsi"/>
          <w:color w:val="auto"/>
          <w:sz w:val="22"/>
          <w:szCs w:val="22"/>
        </w:rPr>
        <w:t xml:space="preserve">, </w:t>
      </w:r>
      <w:r w:rsidR="00476071" w:rsidRPr="00165866">
        <w:rPr>
          <w:rFonts w:asciiTheme="minorHAnsi" w:hAnsiTheme="minorHAnsi" w:cstheme="minorHAnsi"/>
          <w:color w:val="auto"/>
          <w:sz w:val="22"/>
          <w:szCs w:val="22"/>
        </w:rPr>
        <w:t xml:space="preserve">quien cuenta </w:t>
      </w:r>
      <w:r w:rsidR="00165866">
        <w:rPr>
          <w:rFonts w:asciiTheme="minorHAnsi" w:hAnsiTheme="minorHAnsi" w:cstheme="minorHAnsi"/>
          <w:color w:val="auto"/>
          <w:sz w:val="22"/>
          <w:szCs w:val="22"/>
        </w:rPr>
        <w:t xml:space="preserve">además </w:t>
      </w:r>
      <w:r w:rsidR="00476071" w:rsidRPr="00165866">
        <w:rPr>
          <w:rFonts w:asciiTheme="minorHAnsi" w:hAnsiTheme="minorHAnsi" w:cstheme="minorHAnsi"/>
          <w:color w:val="auto"/>
          <w:sz w:val="22"/>
          <w:szCs w:val="22"/>
        </w:rPr>
        <w:t>con un Permiso Temporal de Aprendizaje otorgado por autoridad competente</w:t>
      </w:r>
      <w:r w:rsidR="00165866">
        <w:rPr>
          <w:rFonts w:asciiTheme="minorHAnsi" w:hAnsiTheme="minorHAnsi" w:cstheme="minorHAnsi"/>
          <w:color w:val="auto"/>
          <w:sz w:val="22"/>
          <w:szCs w:val="22"/>
        </w:rPr>
        <w:t>.</w:t>
      </w:r>
    </w:p>
    <w:p w14:paraId="46F538E3" w14:textId="2840016F" w:rsidR="00F638A5" w:rsidRPr="00677F2C" w:rsidRDefault="00F638A5" w:rsidP="00F638A5">
      <w:pPr>
        <w:pStyle w:val="Default"/>
        <w:numPr>
          <w:ilvl w:val="0"/>
          <w:numId w:val="18"/>
        </w:numPr>
        <w:ind w:left="0"/>
        <w:jc w:val="both"/>
        <w:rPr>
          <w:rFonts w:asciiTheme="minorHAnsi" w:hAnsiTheme="minorHAnsi" w:cstheme="minorHAnsi"/>
          <w:color w:val="auto"/>
          <w:sz w:val="22"/>
          <w:szCs w:val="22"/>
        </w:rPr>
      </w:pPr>
      <w:r>
        <w:rPr>
          <w:rFonts w:asciiTheme="minorHAnsi" w:hAnsiTheme="minorHAnsi" w:cstheme="minorHAnsi"/>
          <w:b/>
          <w:bCs/>
          <w:sz w:val="22"/>
          <w:szCs w:val="22"/>
        </w:rPr>
        <w:t>Certificado de Seguro:</w:t>
      </w:r>
      <w:r>
        <w:rPr>
          <w:rFonts w:asciiTheme="minorHAnsi" w:hAnsiTheme="minorHAnsi" w:cstheme="minorHAnsi"/>
          <w:color w:val="auto"/>
          <w:sz w:val="22"/>
          <w:szCs w:val="22"/>
        </w:rPr>
        <w:t xml:space="preserve"> </w:t>
      </w:r>
      <w:r w:rsidR="00234244">
        <w:rPr>
          <w:rFonts w:asciiTheme="minorHAnsi" w:hAnsiTheme="minorHAnsi" w:cstheme="minorHAnsi"/>
          <w:color w:val="auto"/>
          <w:sz w:val="22"/>
          <w:szCs w:val="22"/>
        </w:rPr>
        <w:t>Documento</w:t>
      </w:r>
      <w:r w:rsidR="00234244" w:rsidRPr="00234244">
        <w:rPr>
          <w:rFonts w:asciiTheme="minorHAnsi" w:hAnsiTheme="minorHAnsi" w:cstheme="minorHAnsi"/>
          <w:color w:val="auto"/>
          <w:sz w:val="22"/>
          <w:szCs w:val="22"/>
        </w:rPr>
        <w:t xml:space="preserve"> en </w:t>
      </w:r>
      <w:r w:rsidR="00234244">
        <w:rPr>
          <w:rFonts w:asciiTheme="minorHAnsi" w:hAnsiTheme="minorHAnsi" w:cstheme="minorHAnsi"/>
          <w:color w:val="auto"/>
          <w:sz w:val="22"/>
          <w:szCs w:val="22"/>
        </w:rPr>
        <w:t>e</w:t>
      </w:r>
      <w:r w:rsidR="00234244" w:rsidRPr="00234244">
        <w:rPr>
          <w:rFonts w:asciiTheme="minorHAnsi" w:hAnsiTheme="minorHAnsi" w:cstheme="minorHAnsi"/>
          <w:color w:val="auto"/>
          <w:sz w:val="22"/>
          <w:szCs w:val="22"/>
        </w:rPr>
        <w:t>l que se acredita la inclusión de</w:t>
      </w:r>
      <w:r w:rsidR="00234244">
        <w:rPr>
          <w:rFonts w:asciiTheme="minorHAnsi" w:hAnsiTheme="minorHAnsi" w:cstheme="minorHAnsi"/>
          <w:color w:val="auto"/>
          <w:sz w:val="22"/>
          <w:szCs w:val="22"/>
        </w:rPr>
        <w:t xml:space="preserve"> la persona como Asegurado</w:t>
      </w:r>
      <w:r w:rsidR="00234244" w:rsidRPr="00234244">
        <w:rPr>
          <w:rFonts w:asciiTheme="minorHAnsi" w:hAnsiTheme="minorHAnsi" w:cstheme="minorHAnsi"/>
          <w:color w:val="auto"/>
          <w:sz w:val="22"/>
          <w:szCs w:val="22"/>
        </w:rPr>
        <w:t xml:space="preserve"> en</w:t>
      </w:r>
      <w:r w:rsidR="00234244">
        <w:rPr>
          <w:rFonts w:asciiTheme="minorHAnsi" w:hAnsiTheme="minorHAnsi" w:cstheme="minorHAnsi"/>
          <w:color w:val="auto"/>
          <w:sz w:val="22"/>
          <w:szCs w:val="22"/>
        </w:rPr>
        <w:t xml:space="preserve"> el</w:t>
      </w:r>
      <w:r w:rsidR="00234244" w:rsidRPr="00234244">
        <w:rPr>
          <w:rFonts w:asciiTheme="minorHAnsi" w:hAnsiTheme="minorHAnsi" w:cstheme="minorHAnsi"/>
          <w:color w:val="auto"/>
          <w:sz w:val="22"/>
          <w:szCs w:val="22"/>
        </w:rPr>
        <w:t xml:space="preserve"> </w:t>
      </w:r>
      <w:r w:rsidR="00234244">
        <w:rPr>
          <w:rFonts w:asciiTheme="minorHAnsi" w:hAnsiTheme="minorHAnsi" w:cstheme="minorHAnsi"/>
          <w:color w:val="auto"/>
          <w:sz w:val="22"/>
          <w:szCs w:val="22"/>
        </w:rPr>
        <w:t>contrato de seguro y</w:t>
      </w:r>
      <w:r w:rsidR="00234244" w:rsidRPr="00234244">
        <w:rPr>
          <w:rFonts w:asciiTheme="minorHAnsi" w:hAnsiTheme="minorHAnsi" w:cstheme="minorHAnsi"/>
          <w:color w:val="auto"/>
          <w:sz w:val="22"/>
          <w:szCs w:val="22"/>
        </w:rPr>
        <w:t xml:space="preserve"> recoge las condiciones particulares del asegurado, incluyendo las coberturas y beneficios que aplican. </w:t>
      </w:r>
    </w:p>
    <w:p w14:paraId="38CF14F9" w14:textId="06291325" w:rsidR="00905378" w:rsidRPr="00677F2C"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Condiciones </w:t>
      </w:r>
      <w:r w:rsidR="00D729B6" w:rsidRPr="00677F2C">
        <w:rPr>
          <w:rFonts w:asciiTheme="minorHAnsi" w:hAnsiTheme="minorHAnsi" w:cstheme="minorHAnsi"/>
          <w:b/>
          <w:bCs/>
          <w:sz w:val="22"/>
          <w:szCs w:val="22"/>
        </w:rPr>
        <w:t>G</w:t>
      </w:r>
      <w:r w:rsidRPr="00677F2C">
        <w:rPr>
          <w:rFonts w:asciiTheme="minorHAnsi" w:hAnsiTheme="minorHAnsi" w:cstheme="minorHAnsi"/>
          <w:b/>
          <w:bCs/>
          <w:sz w:val="22"/>
          <w:szCs w:val="22"/>
        </w:rPr>
        <w:t>enerales</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el conjunto de cláusulas predispuestas, debidamente registradas ante la Superintendencia General de Seguros</w:t>
      </w:r>
      <w:r w:rsidR="00D729B6" w:rsidRPr="00677F2C">
        <w:rPr>
          <w:rFonts w:asciiTheme="minorHAnsi" w:hAnsiTheme="minorHAnsi" w:cstheme="minorHAnsi"/>
          <w:color w:val="auto"/>
          <w:sz w:val="22"/>
          <w:szCs w:val="22"/>
        </w:rPr>
        <w:t xml:space="preserve"> (SUGESE)</w:t>
      </w:r>
      <w:r w:rsidRPr="00677F2C">
        <w:rPr>
          <w:rFonts w:asciiTheme="minorHAnsi" w:hAnsiTheme="minorHAnsi" w:cstheme="minorHAnsi"/>
          <w:color w:val="auto"/>
          <w:sz w:val="22"/>
          <w:szCs w:val="22"/>
        </w:rPr>
        <w:t>, que recoge los principios básicos que regulan los contratos de seguro, como son los derechos, obligaciones, coberturas y exclusiones de las partes contratantes.</w:t>
      </w:r>
      <w:r w:rsidR="00905378" w:rsidRPr="00677F2C">
        <w:rPr>
          <w:rFonts w:asciiTheme="minorHAnsi" w:hAnsiTheme="minorHAnsi" w:cstheme="minorHAnsi"/>
          <w:color w:val="auto"/>
          <w:sz w:val="22"/>
          <w:szCs w:val="22"/>
        </w:rPr>
        <w:t xml:space="preserve"> </w:t>
      </w:r>
    </w:p>
    <w:p w14:paraId="2F8999AC" w14:textId="5A980210" w:rsidR="0074238F" w:rsidRDefault="000649B4" w:rsidP="00DE1FDC">
      <w:pPr>
        <w:pStyle w:val="Default"/>
        <w:numPr>
          <w:ilvl w:val="0"/>
          <w:numId w:val="18"/>
        </w:numPr>
        <w:ind w:left="0"/>
        <w:jc w:val="both"/>
        <w:rPr>
          <w:rFonts w:asciiTheme="minorHAnsi" w:hAnsiTheme="minorHAnsi" w:cstheme="minorHAnsi"/>
          <w:bCs/>
          <w:color w:val="auto"/>
          <w:sz w:val="22"/>
          <w:szCs w:val="22"/>
        </w:rPr>
      </w:pPr>
      <w:r w:rsidRPr="00677F2C">
        <w:rPr>
          <w:rFonts w:asciiTheme="minorHAnsi" w:hAnsiTheme="minorHAnsi" w:cstheme="minorHAnsi"/>
          <w:b/>
          <w:bCs/>
          <w:sz w:val="22"/>
          <w:szCs w:val="22"/>
        </w:rPr>
        <w:t>Daño</w:t>
      </w:r>
      <w:r w:rsidR="005F2242" w:rsidRPr="00677F2C">
        <w:rPr>
          <w:rFonts w:asciiTheme="minorHAnsi" w:hAnsiTheme="minorHAnsi" w:cstheme="minorHAnsi"/>
          <w:b/>
          <w:bCs/>
          <w:sz w:val="22"/>
          <w:szCs w:val="22"/>
        </w:rPr>
        <w:t>:</w:t>
      </w:r>
      <w:r w:rsidR="005F2242" w:rsidRPr="00DE1FDC">
        <w:rPr>
          <w:rFonts w:asciiTheme="minorHAnsi" w:hAnsiTheme="minorHAnsi" w:cstheme="minorHAnsi"/>
          <w:b/>
          <w:bCs/>
          <w:color w:val="auto"/>
          <w:sz w:val="22"/>
          <w:szCs w:val="22"/>
        </w:rPr>
        <w:t xml:space="preserve"> </w:t>
      </w:r>
      <w:r w:rsidRPr="00677F2C">
        <w:rPr>
          <w:rFonts w:asciiTheme="minorHAnsi" w:hAnsiTheme="minorHAnsi" w:cstheme="minorHAnsi"/>
          <w:bCs/>
          <w:color w:val="auto"/>
          <w:sz w:val="22"/>
          <w:szCs w:val="22"/>
        </w:rPr>
        <w:t xml:space="preserve">Es la afectación personal, moral o material producida a consecuencia directa de un </w:t>
      </w:r>
      <w:r w:rsidR="001E4319">
        <w:rPr>
          <w:rFonts w:asciiTheme="minorHAnsi" w:hAnsiTheme="minorHAnsi" w:cstheme="minorHAnsi"/>
          <w:bCs/>
          <w:color w:val="auto"/>
          <w:sz w:val="22"/>
          <w:szCs w:val="22"/>
        </w:rPr>
        <w:t>S</w:t>
      </w:r>
      <w:r w:rsidRPr="00677F2C">
        <w:rPr>
          <w:rFonts w:asciiTheme="minorHAnsi" w:hAnsiTheme="minorHAnsi" w:cstheme="minorHAnsi"/>
          <w:bCs/>
          <w:color w:val="auto"/>
          <w:sz w:val="22"/>
          <w:szCs w:val="22"/>
        </w:rPr>
        <w:t xml:space="preserve">iniestro. </w:t>
      </w:r>
    </w:p>
    <w:p w14:paraId="58DE8CA2" w14:textId="3E0C6B29" w:rsidR="000649B4" w:rsidRPr="00007EB6" w:rsidRDefault="000649B4" w:rsidP="00DE1FDC">
      <w:pPr>
        <w:pStyle w:val="Default"/>
        <w:numPr>
          <w:ilvl w:val="0"/>
          <w:numId w:val="18"/>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Deducible</w:t>
      </w:r>
      <w:r w:rsidR="005F2242" w:rsidRPr="00007EB6">
        <w:rPr>
          <w:rFonts w:asciiTheme="minorHAnsi" w:hAnsiTheme="minorHAnsi" w:cstheme="minorHAnsi"/>
          <w:b/>
          <w:bCs/>
          <w:sz w:val="22"/>
          <w:szCs w:val="22"/>
        </w:rPr>
        <w:t>:</w:t>
      </w:r>
      <w:r w:rsidR="005F2242"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Suma fija o porcentual respecto a la indemnización que se establece en </w:t>
      </w:r>
      <w:r w:rsidR="007D076B">
        <w:rPr>
          <w:rFonts w:asciiTheme="minorHAnsi" w:hAnsiTheme="minorHAnsi" w:cstheme="minorHAnsi"/>
          <w:color w:val="auto"/>
          <w:sz w:val="22"/>
          <w:szCs w:val="22"/>
        </w:rPr>
        <w:t>el Certificado de Seguro</w:t>
      </w:r>
      <w:r w:rsidRPr="002857C5">
        <w:rPr>
          <w:rFonts w:asciiTheme="minorHAnsi" w:hAnsiTheme="minorHAnsi" w:cstheme="minorHAnsi"/>
          <w:color w:val="auto"/>
          <w:sz w:val="22"/>
          <w:szCs w:val="22"/>
        </w:rPr>
        <w:t xml:space="preserve">, </w:t>
      </w:r>
      <w:r w:rsidR="00A808CB" w:rsidRPr="00476071">
        <w:rPr>
          <w:rFonts w:asciiTheme="minorHAnsi" w:hAnsiTheme="minorHAnsi" w:cstheme="minorHAnsi"/>
          <w:color w:val="auto"/>
          <w:sz w:val="22"/>
          <w:szCs w:val="22"/>
        </w:rPr>
        <w:t xml:space="preserve">que se rebaja </w:t>
      </w:r>
      <w:r w:rsidRPr="00476071">
        <w:rPr>
          <w:rFonts w:asciiTheme="minorHAnsi" w:hAnsiTheme="minorHAnsi" w:cstheme="minorHAnsi"/>
          <w:color w:val="auto"/>
          <w:sz w:val="22"/>
          <w:szCs w:val="22"/>
        </w:rPr>
        <w:t xml:space="preserve">de la indemnización bajo las coberturas correspondientes. </w:t>
      </w:r>
    </w:p>
    <w:p w14:paraId="7EA168D0" w14:textId="5DF414E9" w:rsidR="007D076B" w:rsidRDefault="000649B4" w:rsidP="00DE1FDC">
      <w:pPr>
        <w:pStyle w:val="Default"/>
        <w:numPr>
          <w:ilvl w:val="0"/>
          <w:numId w:val="18"/>
        </w:numPr>
        <w:ind w:left="0"/>
        <w:jc w:val="both"/>
        <w:rPr>
          <w:rFonts w:asciiTheme="minorHAnsi" w:hAnsiTheme="minorHAnsi" w:cstheme="minorHAnsi"/>
          <w:color w:val="auto"/>
          <w:sz w:val="22"/>
          <w:szCs w:val="22"/>
        </w:rPr>
      </w:pPr>
      <w:r w:rsidRPr="00007EB6">
        <w:rPr>
          <w:rFonts w:asciiTheme="minorHAnsi" w:hAnsiTheme="minorHAnsi" w:cstheme="minorHAnsi"/>
          <w:b/>
          <w:bCs/>
          <w:sz w:val="22"/>
          <w:szCs w:val="22"/>
        </w:rPr>
        <w:t>Domicilio contractual</w:t>
      </w:r>
      <w:r w:rsidR="00A808CB" w:rsidRPr="00007EB6">
        <w:rPr>
          <w:rFonts w:asciiTheme="minorHAnsi" w:hAnsiTheme="minorHAnsi" w:cstheme="minorHAnsi"/>
          <w:b/>
          <w:bCs/>
          <w:sz w:val="22"/>
          <w:szCs w:val="22"/>
        </w:rPr>
        <w:t>:</w:t>
      </w:r>
      <w:r w:rsidR="00A808CB" w:rsidRPr="00007EB6">
        <w:rPr>
          <w:rFonts w:asciiTheme="minorHAnsi" w:hAnsiTheme="minorHAnsi" w:cstheme="minorHAnsi"/>
          <w:color w:val="auto"/>
          <w:sz w:val="22"/>
          <w:szCs w:val="22"/>
        </w:rPr>
        <w:t xml:space="preserve"> </w:t>
      </w:r>
      <w:r w:rsidRPr="00007EB6">
        <w:rPr>
          <w:rFonts w:asciiTheme="minorHAnsi" w:hAnsiTheme="minorHAnsi" w:cstheme="minorHAnsi"/>
          <w:color w:val="auto"/>
          <w:sz w:val="22"/>
          <w:szCs w:val="22"/>
        </w:rPr>
        <w:t xml:space="preserve">Dirección </w:t>
      </w:r>
      <w:r w:rsidR="007D076B">
        <w:rPr>
          <w:rFonts w:asciiTheme="minorHAnsi" w:hAnsiTheme="minorHAnsi" w:cstheme="minorHAnsi"/>
          <w:color w:val="auto"/>
          <w:sz w:val="22"/>
          <w:szCs w:val="22"/>
        </w:rPr>
        <w:t xml:space="preserve">señalada en el Certificado de Seguro para las notificaciones al </w:t>
      </w:r>
      <w:r w:rsidR="003168FC" w:rsidRPr="0089426F">
        <w:rPr>
          <w:rFonts w:asciiTheme="minorHAnsi" w:hAnsiTheme="minorHAnsi" w:cstheme="minorHAnsi"/>
          <w:color w:val="auto"/>
          <w:sz w:val="22"/>
          <w:szCs w:val="22"/>
        </w:rPr>
        <w:t>Tomador y/o Asegurado</w:t>
      </w:r>
      <w:r w:rsidRPr="00007EB6">
        <w:rPr>
          <w:rFonts w:asciiTheme="minorHAnsi" w:hAnsiTheme="minorHAnsi" w:cstheme="minorHAnsi"/>
          <w:color w:val="auto"/>
          <w:sz w:val="22"/>
          <w:szCs w:val="22"/>
        </w:rPr>
        <w:t>.</w:t>
      </w:r>
    </w:p>
    <w:p w14:paraId="4D5E4588" w14:textId="4B0CA1B4" w:rsidR="000649B4" w:rsidRPr="002857C5" w:rsidRDefault="007D076B" w:rsidP="00DE1FDC">
      <w:pPr>
        <w:pStyle w:val="Default"/>
        <w:numPr>
          <w:ilvl w:val="0"/>
          <w:numId w:val="18"/>
        </w:numPr>
        <w:ind w:left="0"/>
        <w:jc w:val="both"/>
        <w:rPr>
          <w:rFonts w:asciiTheme="minorHAnsi" w:hAnsiTheme="minorHAnsi" w:cstheme="minorHAnsi"/>
          <w:color w:val="auto"/>
          <w:sz w:val="22"/>
          <w:szCs w:val="22"/>
        </w:rPr>
      </w:pPr>
      <w:r>
        <w:rPr>
          <w:rFonts w:asciiTheme="minorHAnsi" w:hAnsiTheme="minorHAnsi" w:cstheme="minorHAnsi"/>
          <w:b/>
          <w:bCs/>
          <w:sz w:val="22"/>
          <w:szCs w:val="22"/>
        </w:rPr>
        <w:t>Evento:</w:t>
      </w:r>
      <w:r>
        <w:rPr>
          <w:rFonts w:asciiTheme="minorHAnsi" w:hAnsiTheme="minorHAnsi" w:cstheme="minorHAnsi"/>
          <w:color w:val="auto"/>
          <w:sz w:val="22"/>
          <w:szCs w:val="22"/>
        </w:rPr>
        <w:t xml:space="preserve"> Se refiere a la ocurrencia de todo hecho, con independencia de que sea o no objeto de cobertura mediante la póliza.</w:t>
      </w:r>
      <w:r w:rsidR="000649B4" w:rsidRPr="002857C5">
        <w:rPr>
          <w:rFonts w:asciiTheme="minorHAnsi" w:hAnsiTheme="minorHAnsi" w:cstheme="minorHAnsi"/>
          <w:color w:val="auto"/>
          <w:sz w:val="22"/>
          <w:szCs w:val="22"/>
        </w:rPr>
        <w:t xml:space="preserve"> </w:t>
      </w:r>
    </w:p>
    <w:p w14:paraId="13B82908" w14:textId="08204597" w:rsidR="006E6AEE" w:rsidRPr="00677F2C" w:rsidRDefault="006E6AEE" w:rsidP="00DE1FDC">
      <w:pPr>
        <w:pStyle w:val="ListParagraph"/>
        <w:numPr>
          <w:ilvl w:val="0"/>
          <w:numId w:val="18"/>
        </w:numPr>
        <w:autoSpaceDE w:val="0"/>
        <w:autoSpaceDN w:val="0"/>
        <w:adjustRightInd w:val="0"/>
        <w:spacing w:after="0" w:line="240" w:lineRule="auto"/>
        <w:ind w:left="0"/>
        <w:jc w:val="both"/>
        <w:rPr>
          <w:rFonts w:asciiTheme="minorHAnsi" w:hAnsiTheme="minorHAnsi" w:cstheme="minorHAnsi"/>
          <w:lang w:val="es-ES"/>
        </w:rPr>
      </w:pPr>
      <w:r w:rsidRPr="00677F2C">
        <w:rPr>
          <w:rFonts w:asciiTheme="minorHAnsi" w:hAnsiTheme="minorHAnsi" w:cstheme="minorHAnsi"/>
          <w:b/>
          <w:bCs/>
          <w:lang w:val="es-ES"/>
        </w:rPr>
        <w:t>Grados de Consanguinidad y Afinidad</w:t>
      </w:r>
      <w:r w:rsidR="00091E8D" w:rsidRPr="00677F2C">
        <w:rPr>
          <w:rFonts w:asciiTheme="minorHAnsi" w:hAnsiTheme="minorHAnsi" w:cstheme="minorHAnsi"/>
          <w:b/>
          <w:bCs/>
          <w:lang w:val="es-ES"/>
        </w:rPr>
        <w:t>:</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5118"/>
      </w:tblGrid>
      <w:tr w:rsidR="00091E8D" w:rsidRPr="00F84377" w14:paraId="16AC8471" w14:textId="77777777" w:rsidTr="00391DB5">
        <w:trPr>
          <w:jc w:val="center"/>
        </w:trPr>
        <w:tc>
          <w:tcPr>
            <w:tcW w:w="4710" w:type="dxa"/>
          </w:tcPr>
          <w:p w14:paraId="3AE10BEA" w14:textId="77777777" w:rsidR="00091E8D" w:rsidRPr="00F84377" w:rsidRDefault="00091E8D" w:rsidP="00091E8D">
            <w:pPr>
              <w:autoSpaceDE w:val="0"/>
              <w:autoSpaceDN w:val="0"/>
              <w:adjustRightInd w:val="0"/>
              <w:spacing w:afterLines="60" w:after="144" w:line="240" w:lineRule="auto"/>
              <w:jc w:val="center"/>
              <w:rPr>
                <w:rFonts w:eastAsiaTheme="minorEastAsia" w:cstheme="minorHAnsi"/>
                <w:b/>
                <w:lang w:val="es-ES"/>
              </w:rPr>
            </w:pPr>
            <w:r w:rsidRPr="00F84377">
              <w:rPr>
                <w:rFonts w:eastAsiaTheme="minorEastAsia" w:cstheme="minorHAnsi"/>
                <w:b/>
                <w:lang w:val="es-ES"/>
              </w:rPr>
              <w:t>Grados de Consanguinidad</w:t>
            </w:r>
          </w:p>
          <w:p w14:paraId="6692E8A5"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F84377">
              <w:rPr>
                <w:rFonts w:eastAsiaTheme="minorEastAsia" w:cstheme="minorHAnsi"/>
                <w:b/>
                <w:lang w:val="es-ES"/>
              </w:rPr>
              <w:t xml:space="preserve">1°: </w:t>
            </w:r>
            <w:r w:rsidRPr="005950FA">
              <w:rPr>
                <w:rFonts w:eastAsiaTheme="minorEastAsia" w:cstheme="minorHAnsi"/>
                <w:lang w:val="es-ES"/>
              </w:rPr>
              <w:t>Padres e Hijos</w:t>
            </w:r>
          </w:p>
          <w:p w14:paraId="2CF3FD93"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Hermanos y Nietos.</w:t>
            </w:r>
          </w:p>
          <w:p w14:paraId="2753BF01"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b/>
                <w:lang w:val="es-ES"/>
              </w:rPr>
            </w:pPr>
            <w:r w:rsidRPr="005950FA">
              <w:rPr>
                <w:rFonts w:eastAsiaTheme="minorEastAsia" w:cstheme="minorHAnsi"/>
                <w:b/>
                <w:lang w:val="es-ES"/>
              </w:rPr>
              <w:t xml:space="preserve">3°: </w:t>
            </w:r>
            <w:r w:rsidRPr="005950FA">
              <w:rPr>
                <w:rFonts w:eastAsiaTheme="minorEastAsia" w:cstheme="minorHAnsi"/>
                <w:lang w:val="es-ES"/>
              </w:rPr>
              <w:t>Tíos y Sobrinos.</w:t>
            </w:r>
          </w:p>
        </w:tc>
        <w:tc>
          <w:tcPr>
            <w:tcW w:w="5118" w:type="dxa"/>
          </w:tcPr>
          <w:p w14:paraId="52D35198" w14:textId="77777777" w:rsidR="00091E8D" w:rsidRPr="005950FA" w:rsidRDefault="00091E8D" w:rsidP="00091E8D">
            <w:pPr>
              <w:autoSpaceDE w:val="0"/>
              <w:autoSpaceDN w:val="0"/>
              <w:adjustRightInd w:val="0"/>
              <w:spacing w:afterLines="60" w:after="144" w:line="240" w:lineRule="auto"/>
              <w:jc w:val="center"/>
              <w:rPr>
                <w:rFonts w:eastAsiaTheme="minorEastAsia" w:cstheme="minorHAnsi"/>
                <w:b/>
                <w:lang w:val="es-ES"/>
              </w:rPr>
            </w:pPr>
            <w:r w:rsidRPr="005950FA">
              <w:rPr>
                <w:rFonts w:eastAsiaTheme="minorEastAsia" w:cstheme="minorHAnsi"/>
                <w:b/>
                <w:lang w:val="es-ES"/>
              </w:rPr>
              <w:t>Grados de Afinidad</w:t>
            </w:r>
          </w:p>
          <w:p w14:paraId="0FEE11F5"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1°: </w:t>
            </w:r>
            <w:r w:rsidRPr="005950FA">
              <w:rPr>
                <w:rFonts w:eastAsiaTheme="minorEastAsia" w:cstheme="minorHAnsi"/>
                <w:lang w:val="es-ES"/>
              </w:rPr>
              <w:t>Padres del Cónyuge y Cónyuge del hijo.</w:t>
            </w:r>
          </w:p>
          <w:p w14:paraId="3B33A066"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del Cónyuge y Hermanos del Cónyuge.</w:t>
            </w:r>
          </w:p>
          <w:p w14:paraId="469D2BF7" w14:textId="77777777" w:rsidR="00091E8D" w:rsidRPr="005950FA" w:rsidRDefault="00091E8D" w:rsidP="00091E8D">
            <w:pPr>
              <w:autoSpaceDE w:val="0"/>
              <w:autoSpaceDN w:val="0"/>
              <w:adjustRightInd w:val="0"/>
              <w:spacing w:afterLines="60" w:after="144" w:line="240" w:lineRule="auto"/>
              <w:jc w:val="both"/>
              <w:rPr>
                <w:rFonts w:eastAsiaTheme="minorEastAsia" w:cstheme="minorHAnsi"/>
                <w:lang w:val="es-ES"/>
              </w:rPr>
            </w:pPr>
            <w:r w:rsidRPr="005950FA">
              <w:rPr>
                <w:rFonts w:eastAsiaTheme="minorEastAsia" w:cstheme="minorHAnsi"/>
                <w:b/>
                <w:lang w:val="es-ES"/>
              </w:rPr>
              <w:t xml:space="preserve">3°: </w:t>
            </w:r>
            <w:r w:rsidRPr="005950FA">
              <w:rPr>
                <w:rFonts w:eastAsiaTheme="minorEastAsia" w:cstheme="minorHAnsi"/>
                <w:lang w:val="es-ES"/>
              </w:rPr>
              <w:t>Tíos del Cónyuge y Sobrinos del Cónyuge.</w:t>
            </w:r>
          </w:p>
        </w:tc>
      </w:tr>
    </w:tbl>
    <w:p w14:paraId="561CF010" w14:textId="36A7B7F2" w:rsidR="002728F2" w:rsidRPr="005D4F87" w:rsidRDefault="002728F2" w:rsidP="00007EB6">
      <w:pPr>
        <w:pStyle w:val="ListParagraph"/>
        <w:numPr>
          <w:ilvl w:val="0"/>
          <w:numId w:val="18"/>
        </w:numPr>
        <w:autoSpaceDE w:val="0"/>
        <w:autoSpaceDN w:val="0"/>
        <w:adjustRightInd w:val="0"/>
        <w:spacing w:after="0"/>
        <w:ind w:left="0"/>
        <w:jc w:val="both"/>
        <w:rPr>
          <w:rFonts w:asciiTheme="minorHAnsi" w:hAnsiTheme="minorHAnsi" w:cstheme="minorHAnsi"/>
          <w:b/>
          <w:bCs/>
        </w:rPr>
      </w:pPr>
      <w:r>
        <w:rPr>
          <w:rFonts w:asciiTheme="minorHAnsi" w:hAnsiTheme="minorHAnsi" w:cstheme="minorHAnsi"/>
          <w:b/>
          <w:bCs/>
        </w:rPr>
        <w:t>Instructor</w:t>
      </w:r>
      <w:r w:rsidR="00D54B65">
        <w:rPr>
          <w:rFonts w:asciiTheme="minorHAnsi" w:hAnsiTheme="minorHAnsi" w:cstheme="minorHAnsi"/>
          <w:b/>
          <w:bCs/>
        </w:rPr>
        <w:t xml:space="preserve"> - Acompañante</w:t>
      </w:r>
      <w:r>
        <w:rPr>
          <w:rFonts w:asciiTheme="minorHAnsi" w:hAnsiTheme="minorHAnsi" w:cstheme="minorHAnsi"/>
          <w:b/>
          <w:bCs/>
        </w:rPr>
        <w:t xml:space="preserve">: </w:t>
      </w:r>
      <w:r w:rsidRPr="00007EB6">
        <w:rPr>
          <w:rFonts w:asciiTheme="minorHAnsi" w:hAnsiTheme="minorHAnsi" w:cstheme="minorHAnsi"/>
          <w:bCs/>
        </w:rPr>
        <w:t>Persona</w:t>
      </w:r>
      <w:r>
        <w:rPr>
          <w:rFonts w:asciiTheme="minorHAnsi" w:hAnsiTheme="minorHAnsi" w:cstheme="minorHAnsi"/>
          <w:bCs/>
        </w:rPr>
        <w:t xml:space="preserve"> física que cuenta con licencia de conducir </w:t>
      </w:r>
      <w:r w:rsidR="00E9258A">
        <w:rPr>
          <w:rFonts w:asciiTheme="minorHAnsi" w:hAnsiTheme="minorHAnsi" w:cstheme="minorHAnsi"/>
          <w:bCs/>
        </w:rPr>
        <w:t xml:space="preserve">vigente, </w:t>
      </w:r>
      <w:r>
        <w:rPr>
          <w:rFonts w:asciiTheme="minorHAnsi" w:hAnsiTheme="minorHAnsi" w:cstheme="minorHAnsi"/>
          <w:bCs/>
        </w:rPr>
        <w:t xml:space="preserve">de igual o de un tipo </w:t>
      </w:r>
      <w:r w:rsidRPr="00007EB6">
        <w:rPr>
          <w:rFonts w:asciiTheme="minorHAnsi" w:hAnsiTheme="minorHAnsi" w:cstheme="minorHAnsi"/>
          <w:bCs/>
        </w:rPr>
        <w:t>superi</w:t>
      </w:r>
      <w:r w:rsidRPr="009D6677">
        <w:rPr>
          <w:rFonts w:asciiTheme="minorHAnsi" w:hAnsiTheme="minorHAnsi" w:cstheme="minorHAnsi"/>
          <w:bCs/>
        </w:rPr>
        <w:t>or a la que aspira el Asegurado.</w:t>
      </w:r>
      <w:r>
        <w:rPr>
          <w:rFonts w:asciiTheme="minorHAnsi" w:hAnsiTheme="minorHAnsi" w:cstheme="minorHAnsi"/>
          <w:bCs/>
        </w:rPr>
        <w:t xml:space="preserve"> La </w:t>
      </w:r>
      <w:r w:rsidR="00E9258A">
        <w:rPr>
          <w:rFonts w:asciiTheme="minorHAnsi" w:hAnsiTheme="minorHAnsi" w:cstheme="minorHAnsi"/>
          <w:bCs/>
        </w:rPr>
        <w:t>licencia del Instructor no deberá tener menos de cinco (5) años de haberse emitido por primera vez.</w:t>
      </w:r>
      <w:r w:rsidRPr="002728F2">
        <w:rPr>
          <w:rFonts w:asciiTheme="minorHAnsi" w:hAnsiTheme="minorHAnsi" w:cstheme="minorHAnsi"/>
          <w:b/>
          <w:bCs/>
        </w:rPr>
        <w:t xml:space="preserve"> </w:t>
      </w:r>
      <w:r w:rsidR="004211B7">
        <w:rPr>
          <w:rFonts w:asciiTheme="minorHAnsi" w:hAnsiTheme="minorHAnsi" w:cstheme="minorHAnsi"/>
          <w:bCs/>
        </w:rPr>
        <w:t>Para efectos del seguro, las siguientes personas podrán ejercer la condición de Instructor – Acompañante:</w:t>
      </w:r>
    </w:p>
    <w:p w14:paraId="020E9F8E" w14:textId="0A1E2C6B" w:rsidR="004211B7" w:rsidRPr="005D4F87" w:rsidRDefault="004211B7" w:rsidP="00261B5D">
      <w:pPr>
        <w:pStyle w:val="ListParagraph"/>
        <w:numPr>
          <w:ilvl w:val="0"/>
          <w:numId w:val="74"/>
        </w:numPr>
        <w:autoSpaceDE w:val="0"/>
        <w:autoSpaceDN w:val="0"/>
        <w:adjustRightInd w:val="0"/>
        <w:spacing w:after="0"/>
        <w:jc w:val="both"/>
        <w:rPr>
          <w:rFonts w:asciiTheme="minorHAnsi" w:hAnsiTheme="minorHAnsi" w:cstheme="minorHAnsi"/>
          <w:b/>
          <w:bCs/>
        </w:rPr>
      </w:pPr>
      <w:r>
        <w:rPr>
          <w:rFonts w:asciiTheme="minorHAnsi" w:hAnsiTheme="minorHAnsi" w:cstheme="minorHAnsi"/>
          <w:bCs/>
        </w:rPr>
        <w:t>Cualquier persona física, familiar o amigo del Asegurado, que cumpla con las condiciones requeridas anteriormente.</w:t>
      </w:r>
    </w:p>
    <w:p w14:paraId="4EB1660B" w14:textId="4F16ED47" w:rsidR="004211B7" w:rsidRPr="005D4F87" w:rsidRDefault="005D4F87" w:rsidP="00261B5D">
      <w:pPr>
        <w:pStyle w:val="ListParagraph"/>
        <w:numPr>
          <w:ilvl w:val="0"/>
          <w:numId w:val="74"/>
        </w:numPr>
        <w:autoSpaceDE w:val="0"/>
        <w:autoSpaceDN w:val="0"/>
        <w:adjustRightInd w:val="0"/>
        <w:spacing w:after="0"/>
        <w:jc w:val="both"/>
        <w:rPr>
          <w:rFonts w:asciiTheme="minorHAnsi" w:hAnsiTheme="minorHAnsi" w:cstheme="minorHAnsi"/>
          <w:b/>
          <w:bCs/>
        </w:rPr>
      </w:pPr>
      <w:r>
        <w:rPr>
          <w:rFonts w:asciiTheme="minorHAnsi" w:hAnsiTheme="minorHAnsi" w:cstheme="minorHAnsi"/>
          <w:bCs/>
        </w:rPr>
        <w:t>Los instructores personas físicas que laboren en planilla para una escuela de manejo.</w:t>
      </w:r>
    </w:p>
    <w:p w14:paraId="4EC45EE4" w14:textId="2AE0C9FF" w:rsidR="005D4F87" w:rsidRPr="005D4F87" w:rsidRDefault="005D4F87" w:rsidP="00261B5D">
      <w:pPr>
        <w:pStyle w:val="ListParagraph"/>
        <w:numPr>
          <w:ilvl w:val="0"/>
          <w:numId w:val="74"/>
        </w:numPr>
        <w:autoSpaceDE w:val="0"/>
        <w:autoSpaceDN w:val="0"/>
        <w:adjustRightInd w:val="0"/>
        <w:spacing w:after="0"/>
        <w:jc w:val="both"/>
        <w:rPr>
          <w:rFonts w:asciiTheme="minorHAnsi" w:hAnsiTheme="minorHAnsi" w:cstheme="minorHAnsi"/>
          <w:b/>
          <w:bCs/>
        </w:rPr>
      </w:pPr>
      <w:r>
        <w:rPr>
          <w:rFonts w:asciiTheme="minorHAnsi" w:hAnsiTheme="minorHAnsi" w:cstheme="minorHAnsi"/>
          <w:bCs/>
        </w:rPr>
        <w:t>Cualquier persona física que labore como instructor bajo la modalidad de servicios profesionales.</w:t>
      </w:r>
    </w:p>
    <w:p w14:paraId="0CF156D4" w14:textId="042F3EDB" w:rsidR="000649B4" w:rsidRDefault="000649B4" w:rsidP="00007EB6">
      <w:pPr>
        <w:pStyle w:val="ListParagraph"/>
        <w:numPr>
          <w:ilvl w:val="0"/>
          <w:numId w:val="18"/>
        </w:numPr>
        <w:autoSpaceDE w:val="0"/>
        <w:autoSpaceDN w:val="0"/>
        <w:adjustRightInd w:val="0"/>
        <w:spacing w:after="0"/>
        <w:ind w:left="0"/>
        <w:jc w:val="both"/>
        <w:rPr>
          <w:rFonts w:asciiTheme="minorHAnsi" w:hAnsiTheme="minorHAnsi" w:cstheme="minorHAnsi"/>
        </w:rPr>
      </w:pPr>
      <w:r w:rsidRPr="00677F2C">
        <w:rPr>
          <w:rFonts w:asciiTheme="minorHAnsi" w:hAnsiTheme="minorHAnsi" w:cstheme="minorHAnsi"/>
          <w:b/>
          <w:bCs/>
        </w:rPr>
        <w:t>Interés asegurable</w:t>
      </w:r>
      <w:r w:rsidR="00091E8D" w:rsidRPr="00677F2C">
        <w:rPr>
          <w:rFonts w:asciiTheme="minorHAnsi" w:hAnsiTheme="minorHAnsi" w:cstheme="minorHAnsi"/>
          <w:b/>
          <w:bCs/>
        </w:rPr>
        <w:t>:</w:t>
      </w:r>
      <w:r w:rsidR="00091E8D" w:rsidRPr="00007EB6">
        <w:rPr>
          <w:rFonts w:asciiTheme="minorHAnsi" w:hAnsiTheme="minorHAnsi" w:cstheme="minorHAnsi"/>
          <w:b/>
          <w:bCs/>
        </w:rPr>
        <w:t xml:space="preserve"> </w:t>
      </w:r>
      <w:r w:rsidRPr="002857C5">
        <w:rPr>
          <w:rFonts w:asciiTheme="minorHAnsi" w:hAnsiTheme="minorHAnsi" w:cstheme="minorHAnsi"/>
          <w:bCs/>
        </w:rPr>
        <w:t xml:space="preserve">Es el interés legal y económico </w:t>
      </w:r>
      <w:r w:rsidR="00091FD8" w:rsidRPr="002857C5">
        <w:rPr>
          <w:rFonts w:asciiTheme="minorHAnsi" w:hAnsiTheme="minorHAnsi" w:cstheme="minorHAnsi"/>
          <w:bCs/>
        </w:rPr>
        <w:t xml:space="preserve">del Asegurado, </w:t>
      </w:r>
      <w:r w:rsidRPr="00476071">
        <w:rPr>
          <w:rFonts w:asciiTheme="minorHAnsi" w:hAnsiTheme="minorHAnsi" w:cstheme="minorHAnsi"/>
          <w:bCs/>
        </w:rPr>
        <w:t xml:space="preserve">demostrable al momento en </w:t>
      </w:r>
      <w:r w:rsidR="002D2DE6" w:rsidRPr="00476071">
        <w:rPr>
          <w:rFonts w:asciiTheme="minorHAnsi" w:hAnsiTheme="minorHAnsi" w:cstheme="minorHAnsi"/>
          <w:bCs/>
        </w:rPr>
        <w:t>que ocurre un</w:t>
      </w:r>
      <w:r w:rsidR="002D2DE6" w:rsidRPr="006C21C6">
        <w:rPr>
          <w:rFonts w:asciiTheme="minorHAnsi" w:hAnsiTheme="minorHAnsi" w:cstheme="minorHAnsi"/>
        </w:rPr>
        <w:t xml:space="preserve"> </w:t>
      </w:r>
      <w:r w:rsidR="007D076B">
        <w:rPr>
          <w:rFonts w:asciiTheme="minorHAnsi" w:hAnsiTheme="minorHAnsi" w:cstheme="minorHAnsi"/>
        </w:rPr>
        <w:t>Evento</w:t>
      </w:r>
      <w:r w:rsidR="00091FD8" w:rsidRPr="0089426F">
        <w:rPr>
          <w:rFonts w:asciiTheme="minorHAnsi" w:hAnsiTheme="minorHAnsi" w:cstheme="minorHAnsi"/>
        </w:rPr>
        <w:t>.</w:t>
      </w:r>
    </w:p>
    <w:p w14:paraId="238B0E7C" w14:textId="7948BF4D" w:rsidR="00753910" w:rsidRPr="00753910" w:rsidRDefault="00753910">
      <w:pPr>
        <w:pStyle w:val="ListParagraph"/>
        <w:numPr>
          <w:ilvl w:val="0"/>
          <w:numId w:val="18"/>
        </w:numPr>
        <w:autoSpaceDE w:val="0"/>
        <w:autoSpaceDN w:val="0"/>
        <w:adjustRightInd w:val="0"/>
        <w:spacing w:after="0"/>
        <w:ind w:left="0"/>
        <w:jc w:val="both"/>
        <w:rPr>
          <w:rFonts w:asciiTheme="minorHAnsi" w:hAnsiTheme="minorHAnsi" w:cstheme="minorHAnsi"/>
        </w:rPr>
      </w:pPr>
      <w:r w:rsidRPr="00753910">
        <w:rPr>
          <w:rFonts w:asciiTheme="minorHAnsi" w:hAnsiTheme="minorHAnsi" w:cstheme="minorHAnsi"/>
          <w:b/>
          <w:bCs/>
        </w:rPr>
        <w:t>Prima:</w:t>
      </w:r>
      <w:r w:rsidRPr="00753910">
        <w:rPr>
          <w:rFonts w:asciiTheme="minorHAnsi" w:hAnsiTheme="minorHAnsi" w:cstheme="minorHAnsi"/>
        </w:rPr>
        <w:t xml:space="preserve"> Independientemente de su denominación y forma de pago, la prima es el precio que</w:t>
      </w:r>
      <w:r>
        <w:rPr>
          <w:rFonts w:asciiTheme="minorHAnsi" w:hAnsiTheme="minorHAnsi" w:cstheme="minorHAnsi"/>
        </w:rPr>
        <w:t xml:space="preserve"> debe satisfacer el Tomador a </w:t>
      </w:r>
      <w:r w:rsidRPr="00ED7FF8">
        <w:rPr>
          <w:rFonts w:asciiTheme="minorHAnsi" w:hAnsiTheme="minorHAnsi" w:cstheme="minorHAnsi"/>
          <w:b/>
        </w:rPr>
        <w:t>SEGUROS LAFISE</w:t>
      </w:r>
      <w:r w:rsidRPr="00753910">
        <w:rPr>
          <w:rFonts w:asciiTheme="minorHAnsi" w:hAnsiTheme="minorHAnsi" w:cstheme="minorHAnsi"/>
        </w:rPr>
        <w:t>, como contraprestación por la cobertura de riesgo</w:t>
      </w:r>
      <w:r>
        <w:rPr>
          <w:rFonts w:asciiTheme="minorHAnsi" w:hAnsiTheme="minorHAnsi" w:cstheme="minorHAnsi"/>
        </w:rPr>
        <w:t xml:space="preserve"> que ésta asume.</w:t>
      </w:r>
    </w:p>
    <w:p w14:paraId="4929A095" w14:textId="5B65796E" w:rsidR="000649B4"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Permiso </w:t>
      </w:r>
      <w:r w:rsidR="00E9258A">
        <w:rPr>
          <w:rFonts w:asciiTheme="minorHAnsi" w:hAnsiTheme="minorHAnsi" w:cstheme="minorHAnsi"/>
          <w:b/>
          <w:bCs/>
          <w:sz w:val="22"/>
          <w:szCs w:val="22"/>
        </w:rPr>
        <w:t>T</w:t>
      </w:r>
      <w:r w:rsidRPr="00677F2C">
        <w:rPr>
          <w:rFonts w:asciiTheme="minorHAnsi" w:hAnsiTheme="minorHAnsi" w:cstheme="minorHAnsi"/>
          <w:b/>
          <w:bCs/>
          <w:sz w:val="22"/>
          <w:szCs w:val="22"/>
        </w:rPr>
        <w:t xml:space="preserve">emporal de </w:t>
      </w:r>
      <w:r w:rsidR="00E9258A">
        <w:rPr>
          <w:rFonts w:asciiTheme="minorHAnsi" w:hAnsiTheme="minorHAnsi" w:cstheme="minorHAnsi"/>
          <w:b/>
          <w:bCs/>
          <w:sz w:val="22"/>
          <w:szCs w:val="22"/>
        </w:rPr>
        <w:t>A</w:t>
      </w:r>
      <w:r w:rsidRPr="00677F2C">
        <w:rPr>
          <w:rFonts w:asciiTheme="minorHAnsi" w:hAnsiTheme="minorHAnsi" w:cstheme="minorHAnsi"/>
          <w:b/>
          <w:bCs/>
          <w:sz w:val="22"/>
          <w:szCs w:val="22"/>
        </w:rPr>
        <w:t>prendizaje</w:t>
      </w:r>
      <w:r w:rsidR="000C408B" w:rsidRPr="00677F2C">
        <w:rPr>
          <w:rFonts w:asciiTheme="minorHAnsi" w:hAnsiTheme="minorHAnsi" w:cstheme="minorHAnsi"/>
          <w:b/>
          <w:bCs/>
          <w:sz w:val="22"/>
          <w:szCs w:val="22"/>
        </w:rPr>
        <w:t>:</w:t>
      </w:r>
      <w:r w:rsidR="000C408B"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Documento que expide el </w:t>
      </w:r>
      <w:r w:rsidR="00525565" w:rsidRPr="002857C5">
        <w:rPr>
          <w:rFonts w:asciiTheme="minorHAnsi" w:hAnsiTheme="minorHAnsi" w:cstheme="minorHAnsi"/>
          <w:color w:val="auto"/>
          <w:sz w:val="22"/>
          <w:szCs w:val="22"/>
        </w:rPr>
        <w:t>Consejo de Seguridad Vial (COSEVI)</w:t>
      </w:r>
      <w:r w:rsidRPr="00677F2C">
        <w:rPr>
          <w:rFonts w:asciiTheme="minorHAnsi" w:hAnsiTheme="minorHAnsi" w:cstheme="minorHAnsi"/>
          <w:color w:val="auto"/>
          <w:sz w:val="22"/>
          <w:szCs w:val="22"/>
        </w:rPr>
        <w:t xml:space="preserve"> en forma temporal, para </w:t>
      </w:r>
      <w:r w:rsidR="00091FD8">
        <w:rPr>
          <w:rFonts w:asciiTheme="minorHAnsi" w:hAnsiTheme="minorHAnsi" w:cstheme="minorHAnsi"/>
          <w:color w:val="auto"/>
          <w:sz w:val="22"/>
          <w:szCs w:val="22"/>
        </w:rPr>
        <w:t>aprender a conducir vehículos automotores</w:t>
      </w:r>
      <w:r w:rsidRPr="00677F2C">
        <w:rPr>
          <w:rFonts w:asciiTheme="minorHAnsi" w:hAnsiTheme="minorHAnsi" w:cstheme="minorHAnsi"/>
          <w:color w:val="auto"/>
          <w:sz w:val="22"/>
          <w:szCs w:val="22"/>
        </w:rPr>
        <w:t xml:space="preserve">, </w:t>
      </w:r>
      <w:r w:rsidR="00091FD8">
        <w:rPr>
          <w:rFonts w:asciiTheme="minorHAnsi" w:hAnsiTheme="minorHAnsi" w:cstheme="minorHAnsi"/>
          <w:color w:val="auto"/>
          <w:sz w:val="22"/>
          <w:szCs w:val="22"/>
        </w:rPr>
        <w:t xml:space="preserve">el cual </w:t>
      </w:r>
      <w:r w:rsidRPr="00677F2C">
        <w:rPr>
          <w:rFonts w:asciiTheme="minorHAnsi" w:hAnsiTheme="minorHAnsi" w:cstheme="minorHAnsi"/>
          <w:color w:val="auto"/>
          <w:sz w:val="22"/>
          <w:szCs w:val="22"/>
        </w:rPr>
        <w:t xml:space="preserve">queda supeditado al acatamiento de las disposiciones de la Ley de Tránsito vigente de la República de Costa Rica. </w:t>
      </w:r>
    </w:p>
    <w:p w14:paraId="1DC3DFF7" w14:textId="606F1655" w:rsidR="000649B4" w:rsidRPr="00677F2C" w:rsidRDefault="000649B4" w:rsidP="00DE1FDC">
      <w:pPr>
        <w:pStyle w:val="Default"/>
        <w:numPr>
          <w:ilvl w:val="0"/>
          <w:numId w:val="18"/>
        </w:numPr>
        <w:ind w:left="0"/>
        <w:jc w:val="both"/>
        <w:rPr>
          <w:rFonts w:asciiTheme="minorHAnsi" w:hAnsiTheme="minorHAnsi" w:cstheme="minorHAnsi"/>
          <w:color w:val="auto"/>
          <w:sz w:val="22"/>
          <w:szCs w:val="22"/>
        </w:rPr>
      </w:pPr>
      <w:r w:rsidRPr="0089426F">
        <w:rPr>
          <w:rFonts w:asciiTheme="minorHAnsi" w:hAnsiTheme="minorHAnsi" w:cstheme="minorHAnsi"/>
          <w:b/>
          <w:bCs/>
          <w:sz w:val="22"/>
          <w:szCs w:val="22"/>
        </w:rPr>
        <w:t xml:space="preserve">Responsabilidad </w:t>
      </w:r>
      <w:r w:rsidR="00E9258A" w:rsidRPr="00007EB6">
        <w:rPr>
          <w:rFonts w:asciiTheme="minorHAnsi" w:hAnsiTheme="minorHAnsi" w:cstheme="minorHAnsi"/>
          <w:b/>
          <w:bCs/>
          <w:sz w:val="22"/>
          <w:szCs w:val="22"/>
        </w:rPr>
        <w:t>C</w:t>
      </w:r>
      <w:r w:rsidRPr="002857C5">
        <w:rPr>
          <w:rFonts w:asciiTheme="minorHAnsi" w:hAnsiTheme="minorHAnsi" w:cstheme="minorHAnsi"/>
          <w:b/>
          <w:bCs/>
          <w:sz w:val="22"/>
          <w:szCs w:val="22"/>
        </w:rPr>
        <w:t>ivil</w:t>
      </w:r>
      <w:r w:rsidR="000C408B" w:rsidRPr="00476071">
        <w:rPr>
          <w:rFonts w:asciiTheme="minorHAnsi" w:hAnsiTheme="minorHAnsi" w:cstheme="minorHAnsi"/>
          <w:b/>
          <w:bCs/>
          <w:sz w:val="22"/>
          <w:szCs w:val="22"/>
        </w:rPr>
        <w:t>:</w:t>
      </w:r>
      <w:r w:rsidR="000C408B" w:rsidRPr="00DE1FDC">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Es</w:t>
      </w:r>
      <w:r w:rsidRPr="00677F2C">
        <w:rPr>
          <w:rFonts w:asciiTheme="minorHAnsi" w:hAnsiTheme="minorHAnsi" w:cstheme="minorHAnsi"/>
          <w:color w:val="auto"/>
          <w:sz w:val="22"/>
          <w:szCs w:val="22"/>
        </w:rPr>
        <w:t xml:space="preserve"> la obligación que tiene una persona de reparar los daños y perjuicios producidos a otra a consecuencia de una acción y omisión</w:t>
      </w:r>
      <w:r w:rsidR="000C408B" w:rsidRPr="00677F2C">
        <w:rPr>
          <w:rFonts w:asciiTheme="minorHAnsi" w:hAnsiTheme="minorHAnsi" w:cstheme="minorHAnsi"/>
          <w:color w:val="auto"/>
          <w:sz w:val="22"/>
          <w:szCs w:val="22"/>
        </w:rPr>
        <w:t xml:space="preserve"> extracontractual</w:t>
      </w:r>
      <w:r w:rsidRPr="00677F2C">
        <w:rPr>
          <w:rFonts w:asciiTheme="minorHAnsi" w:hAnsiTheme="minorHAnsi" w:cstheme="minorHAnsi"/>
          <w:color w:val="auto"/>
          <w:sz w:val="22"/>
          <w:szCs w:val="22"/>
        </w:rPr>
        <w:t xml:space="preserve">, </w:t>
      </w:r>
      <w:r w:rsidR="002857C5">
        <w:rPr>
          <w:rFonts w:asciiTheme="minorHAnsi" w:hAnsiTheme="minorHAnsi" w:cstheme="minorHAnsi"/>
          <w:color w:val="auto"/>
          <w:sz w:val="22"/>
          <w:szCs w:val="22"/>
        </w:rPr>
        <w:t>derivada de</w:t>
      </w:r>
      <w:r w:rsidRPr="00677F2C">
        <w:rPr>
          <w:rFonts w:asciiTheme="minorHAnsi" w:hAnsiTheme="minorHAnsi" w:cstheme="minorHAnsi"/>
          <w:color w:val="auto"/>
          <w:sz w:val="22"/>
          <w:szCs w:val="22"/>
        </w:rPr>
        <w:t xml:space="preserve"> algún tipo de culpa o negligencia y que no sea causada por el incumplimiento de obligaciones derivadas de un contrato entre las partes afectadas. Debe ser así decretada en firme por una instancia judicial o arbitral, o aceptada como tal por </w:t>
      </w:r>
      <w:r w:rsidR="00420D42" w:rsidRPr="00677F2C">
        <w:rPr>
          <w:rFonts w:asciiTheme="minorHAnsi" w:hAnsiTheme="minorHAnsi" w:cstheme="minorHAnsi"/>
          <w:b/>
          <w:sz w:val="22"/>
          <w:szCs w:val="22"/>
        </w:rPr>
        <w:t>SEGUROS LAFISE</w:t>
      </w:r>
      <w:r w:rsidRPr="00677F2C">
        <w:rPr>
          <w:rFonts w:asciiTheme="minorHAnsi" w:hAnsiTheme="minorHAnsi" w:cstheme="minorHAnsi"/>
          <w:color w:val="auto"/>
          <w:sz w:val="22"/>
          <w:szCs w:val="22"/>
        </w:rPr>
        <w:t xml:space="preserve">. </w:t>
      </w:r>
    </w:p>
    <w:p w14:paraId="329D43AB" w14:textId="586B1FEB" w:rsidR="00F638A5"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Riesgo</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Vulnerabilidad </w:t>
      </w:r>
      <w:r w:rsidR="008E117E">
        <w:rPr>
          <w:rFonts w:asciiTheme="minorHAnsi" w:hAnsiTheme="minorHAnsi" w:cstheme="minorHAnsi"/>
          <w:color w:val="auto"/>
          <w:sz w:val="22"/>
          <w:szCs w:val="22"/>
        </w:rPr>
        <w:t>en el patrimonio del asegurado</w:t>
      </w:r>
      <w:r w:rsidRPr="00677F2C">
        <w:rPr>
          <w:rFonts w:asciiTheme="minorHAnsi" w:hAnsiTheme="minorHAnsi" w:cstheme="minorHAnsi"/>
          <w:color w:val="auto"/>
          <w:sz w:val="22"/>
          <w:szCs w:val="22"/>
        </w:rPr>
        <w:t xml:space="preserve"> ante un posible o potencial perjuicio o daño. Es la posibilidad de que ocurra un </w:t>
      </w:r>
      <w:r w:rsidR="001E4319">
        <w:rPr>
          <w:rFonts w:asciiTheme="minorHAnsi" w:hAnsiTheme="minorHAnsi" w:cstheme="minorHAnsi"/>
          <w:color w:val="auto"/>
          <w:sz w:val="22"/>
          <w:szCs w:val="22"/>
        </w:rPr>
        <w:t>E</w:t>
      </w:r>
      <w:r w:rsidRPr="00677F2C">
        <w:rPr>
          <w:rFonts w:asciiTheme="minorHAnsi" w:hAnsiTheme="minorHAnsi" w:cstheme="minorHAnsi"/>
          <w:color w:val="auto"/>
          <w:sz w:val="22"/>
          <w:szCs w:val="22"/>
        </w:rPr>
        <w:t>vento fututo e incierto que no depende de la voluntad del</w:t>
      </w:r>
      <w:r w:rsidR="003168FC" w:rsidRPr="00677F2C">
        <w:rPr>
          <w:rFonts w:asciiTheme="minorHAnsi" w:hAnsiTheme="minorHAnsi" w:cstheme="minorHAnsi"/>
          <w:color w:val="auto"/>
          <w:sz w:val="22"/>
          <w:szCs w:val="22"/>
        </w:rPr>
        <w:t xml:space="preserve"> Tomador y/o Asegurado</w:t>
      </w:r>
      <w:r w:rsidRPr="00677F2C">
        <w:rPr>
          <w:rFonts w:asciiTheme="minorHAnsi" w:hAnsiTheme="minorHAnsi" w:cstheme="minorHAnsi"/>
          <w:color w:val="auto"/>
          <w:sz w:val="22"/>
          <w:szCs w:val="22"/>
        </w:rPr>
        <w:t>.</w:t>
      </w:r>
    </w:p>
    <w:p w14:paraId="14ED0227" w14:textId="1F89B468" w:rsidR="000649B4" w:rsidRPr="00677F2C" w:rsidRDefault="00F638A5" w:rsidP="00DE1FDC">
      <w:pPr>
        <w:pStyle w:val="Default"/>
        <w:numPr>
          <w:ilvl w:val="0"/>
          <w:numId w:val="18"/>
        </w:numPr>
        <w:ind w:left="0"/>
        <w:jc w:val="both"/>
        <w:rPr>
          <w:rFonts w:asciiTheme="minorHAnsi" w:hAnsiTheme="minorHAnsi" w:cstheme="minorHAnsi"/>
          <w:color w:val="auto"/>
          <w:sz w:val="22"/>
          <w:szCs w:val="22"/>
        </w:rPr>
      </w:pPr>
      <w:r>
        <w:rPr>
          <w:rFonts w:asciiTheme="minorHAnsi" w:hAnsiTheme="minorHAnsi" w:cstheme="minorHAnsi"/>
          <w:b/>
          <w:bCs/>
          <w:sz w:val="22"/>
          <w:szCs w:val="22"/>
        </w:rPr>
        <w:t>Siniestro:</w:t>
      </w:r>
      <w:r>
        <w:rPr>
          <w:rFonts w:asciiTheme="minorHAnsi" w:hAnsiTheme="minorHAnsi" w:cstheme="minorHAnsi"/>
          <w:color w:val="auto"/>
          <w:sz w:val="22"/>
          <w:szCs w:val="22"/>
        </w:rPr>
        <w:t xml:space="preserve"> Se refiere a la manifestación concreta del riesgo asegurado que hace exigible la obligación de </w:t>
      </w:r>
      <w:r w:rsidRPr="00007EB6">
        <w:rPr>
          <w:rFonts w:asciiTheme="minorHAnsi" w:hAnsiTheme="minorHAnsi" w:cstheme="minorHAnsi"/>
          <w:b/>
          <w:color w:val="auto"/>
          <w:sz w:val="22"/>
          <w:szCs w:val="22"/>
        </w:rPr>
        <w:t>SEGUROS LAFISE</w:t>
      </w:r>
      <w:r>
        <w:rPr>
          <w:rFonts w:asciiTheme="minorHAnsi" w:hAnsiTheme="minorHAnsi" w:cstheme="minorHAnsi"/>
          <w:color w:val="auto"/>
          <w:sz w:val="22"/>
          <w:szCs w:val="22"/>
        </w:rPr>
        <w:t>.</w:t>
      </w:r>
      <w:r w:rsidR="000649B4" w:rsidRPr="00677F2C">
        <w:rPr>
          <w:rFonts w:asciiTheme="minorHAnsi" w:hAnsiTheme="minorHAnsi" w:cstheme="minorHAnsi"/>
          <w:color w:val="auto"/>
          <w:sz w:val="22"/>
          <w:szCs w:val="22"/>
        </w:rPr>
        <w:t xml:space="preserve"> </w:t>
      </w:r>
    </w:p>
    <w:p w14:paraId="79387055" w14:textId="20B46C0A" w:rsidR="000649B4" w:rsidRPr="00677F2C"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Suma Asegurada</w:t>
      </w:r>
      <w:r w:rsidR="00803016" w:rsidRPr="00677F2C">
        <w:rPr>
          <w:rFonts w:asciiTheme="minorHAnsi" w:hAnsiTheme="minorHAnsi" w:cstheme="minorHAnsi"/>
          <w:b/>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Es el límite máximo de responsabilidad a cargo de </w:t>
      </w:r>
      <w:r w:rsidR="00803016" w:rsidRPr="00DE1FDC">
        <w:rPr>
          <w:rFonts w:asciiTheme="minorHAnsi" w:hAnsiTheme="minorHAnsi" w:cstheme="minorHAnsi"/>
          <w:b/>
          <w:color w:val="auto"/>
          <w:sz w:val="22"/>
          <w:szCs w:val="22"/>
        </w:rPr>
        <w:t xml:space="preserve">SEGUROS LAFISE </w:t>
      </w:r>
      <w:r w:rsidRPr="00677F2C">
        <w:rPr>
          <w:rFonts w:asciiTheme="minorHAnsi" w:hAnsiTheme="minorHAnsi" w:cstheme="minorHAnsi"/>
          <w:color w:val="auto"/>
          <w:sz w:val="22"/>
          <w:szCs w:val="22"/>
        </w:rPr>
        <w:t>p</w:t>
      </w:r>
      <w:r w:rsidR="002857C5">
        <w:rPr>
          <w:rFonts w:asciiTheme="minorHAnsi" w:hAnsiTheme="minorHAnsi" w:cstheme="minorHAnsi"/>
          <w:color w:val="auto"/>
          <w:sz w:val="22"/>
          <w:szCs w:val="22"/>
        </w:rPr>
        <w:t>or la</w:t>
      </w:r>
      <w:r w:rsidR="00974D52">
        <w:rPr>
          <w:rFonts w:asciiTheme="minorHAnsi" w:hAnsiTheme="minorHAnsi" w:cstheme="minorHAnsi"/>
          <w:color w:val="auto"/>
          <w:sz w:val="22"/>
          <w:szCs w:val="22"/>
        </w:rPr>
        <w:t>s</w:t>
      </w:r>
      <w:r w:rsidR="002857C5">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cobertura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contratada</w:t>
      </w:r>
      <w:r w:rsidR="00974D52">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 determinado desde el momento de contratación del seguro y especificado en </w:t>
      </w:r>
      <w:r w:rsidR="002857C5">
        <w:rPr>
          <w:rFonts w:asciiTheme="minorHAnsi" w:hAnsiTheme="minorHAnsi" w:cstheme="minorHAnsi"/>
          <w:color w:val="auto"/>
          <w:sz w:val="22"/>
          <w:szCs w:val="22"/>
        </w:rPr>
        <w:t>el</w:t>
      </w:r>
      <w:r w:rsidR="0063771A">
        <w:rPr>
          <w:rFonts w:asciiTheme="minorHAnsi" w:hAnsiTheme="minorHAnsi" w:cstheme="minorHAnsi"/>
          <w:color w:val="auto"/>
          <w:sz w:val="22"/>
          <w:szCs w:val="22"/>
        </w:rPr>
        <w:t xml:space="preserve"> </w:t>
      </w:r>
      <w:r w:rsidR="002857C5">
        <w:rPr>
          <w:rFonts w:asciiTheme="minorHAnsi" w:hAnsiTheme="minorHAnsi" w:cstheme="minorHAnsi"/>
          <w:color w:val="auto"/>
          <w:sz w:val="22"/>
          <w:szCs w:val="22"/>
        </w:rPr>
        <w:t xml:space="preserve">Certificado de </w:t>
      </w:r>
      <w:r w:rsidR="0063771A">
        <w:rPr>
          <w:rFonts w:asciiTheme="minorHAnsi" w:hAnsiTheme="minorHAnsi" w:cstheme="minorHAnsi"/>
          <w:color w:val="auto"/>
          <w:sz w:val="22"/>
          <w:szCs w:val="22"/>
        </w:rPr>
        <w:t>Seguro</w:t>
      </w:r>
      <w:r w:rsidRPr="00677F2C">
        <w:rPr>
          <w:rFonts w:asciiTheme="minorHAnsi" w:hAnsiTheme="minorHAnsi" w:cstheme="minorHAnsi"/>
          <w:color w:val="auto"/>
          <w:sz w:val="22"/>
          <w:szCs w:val="22"/>
        </w:rPr>
        <w:t>.</w:t>
      </w:r>
    </w:p>
    <w:p w14:paraId="5F28CD72" w14:textId="011CECD8" w:rsidR="000649B4" w:rsidRDefault="000649B4" w:rsidP="00DE1FDC">
      <w:pPr>
        <w:pStyle w:val="Default"/>
        <w:numPr>
          <w:ilvl w:val="0"/>
          <w:numId w:val="18"/>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Tomador</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la persona física o jurídica que</w:t>
      </w:r>
      <w:r w:rsidR="0035365B">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por cuenta ajena contrata el seguro y traslada los riesgos a</w:t>
      </w:r>
      <w:r w:rsidR="003168FC" w:rsidRPr="00677F2C">
        <w:rPr>
          <w:rFonts w:asciiTheme="minorHAnsi" w:hAnsiTheme="minorHAnsi" w:cstheme="minorHAnsi"/>
          <w:color w:val="auto"/>
          <w:sz w:val="22"/>
          <w:szCs w:val="22"/>
        </w:rPr>
        <w:t xml:space="preserve"> </w:t>
      </w:r>
      <w:r w:rsidR="003168FC" w:rsidRPr="00677F2C">
        <w:rPr>
          <w:rFonts w:asciiTheme="minorHAnsi" w:hAnsiTheme="minorHAnsi" w:cstheme="minorHAnsi"/>
          <w:b/>
          <w:color w:val="auto"/>
          <w:sz w:val="22"/>
          <w:szCs w:val="22"/>
        </w:rPr>
        <w:t>SEGUROS LAFISE</w:t>
      </w:r>
      <w:r w:rsidRPr="00677F2C">
        <w:rPr>
          <w:rFonts w:asciiTheme="minorHAnsi" w:hAnsiTheme="minorHAnsi" w:cstheme="minorHAnsi"/>
          <w:color w:val="auto"/>
          <w:sz w:val="22"/>
          <w:szCs w:val="22"/>
        </w:rPr>
        <w:t xml:space="preserve">. Es a quien corresponden las obligaciones que se deriven del contrato, salvo que por su naturaleza deban ser cumplidas por la persona </w:t>
      </w:r>
      <w:r w:rsidR="002857C5">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segurada. </w:t>
      </w:r>
    </w:p>
    <w:p w14:paraId="06A4EC9C" w14:textId="1AA6D027" w:rsidR="00293F12" w:rsidRPr="00677F2C" w:rsidRDefault="00293F12" w:rsidP="00293F12">
      <w:pPr>
        <w:pStyle w:val="Default"/>
        <w:numPr>
          <w:ilvl w:val="0"/>
          <w:numId w:val="18"/>
        </w:numPr>
        <w:ind w:left="0"/>
        <w:jc w:val="both"/>
        <w:rPr>
          <w:rFonts w:asciiTheme="minorHAnsi" w:hAnsiTheme="minorHAnsi" w:cstheme="minorHAnsi"/>
          <w:color w:val="auto"/>
          <w:sz w:val="22"/>
          <w:szCs w:val="22"/>
        </w:rPr>
      </w:pPr>
      <w:r>
        <w:rPr>
          <w:rFonts w:asciiTheme="minorHAnsi" w:hAnsiTheme="minorHAnsi" w:cstheme="minorHAnsi"/>
          <w:b/>
          <w:bCs/>
          <w:sz w:val="22"/>
          <w:szCs w:val="22"/>
        </w:rPr>
        <w:t>Vehículo:</w:t>
      </w:r>
      <w:r>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Automotor que es utilizado en el transporte terrestre de personas o cosas, el cual para su circulación requiere de registro y placa correspondiente. </w:t>
      </w:r>
      <w:r w:rsidR="002857C5">
        <w:rPr>
          <w:rFonts w:asciiTheme="minorHAnsi" w:hAnsiTheme="minorHAnsi" w:cstheme="minorHAnsi"/>
          <w:color w:val="auto"/>
          <w:sz w:val="22"/>
          <w:szCs w:val="22"/>
        </w:rPr>
        <w:t>E</w:t>
      </w:r>
      <w:r>
        <w:rPr>
          <w:rFonts w:asciiTheme="minorHAnsi" w:hAnsiTheme="minorHAnsi" w:cstheme="minorHAnsi"/>
          <w:color w:val="auto"/>
          <w:sz w:val="22"/>
          <w:szCs w:val="22"/>
        </w:rPr>
        <w:t xml:space="preserve">ste </w:t>
      </w:r>
      <w:r w:rsidRPr="00677F2C">
        <w:rPr>
          <w:rFonts w:asciiTheme="minorHAnsi" w:hAnsiTheme="minorHAnsi" w:cstheme="minorHAnsi"/>
          <w:color w:val="auto"/>
          <w:sz w:val="22"/>
          <w:szCs w:val="22"/>
        </w:rPr>
        <w:t>debe estar legalmente autorizado para su correcta circulación en el territorio nacional, incluyendo el pago del marchamo.</w:t>
      </w:r>
    </w:p>
    <w:p w14:paraId="07CBC3F2" w14:textId="057A1723" w:rsidR="000649B4" w:rsidRPr="00677F2C" w:rsidRDefault="000649B4" w:rsidP="00DE1FDC">
      <w:pPr>
        <w:pStyle w:val="Default"/>
        <w:numPr>
          <w:ilvl w:val="0"/>
          <w:numId w:val="18"/>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Vía</w:t>
      </w:r>
      <w:r w:rsidR="00D95733" w:rsidRPr="00677F2C">
        <w:rPr>
          <w:rFonts w:asciiTheme="minorHAnsi" w:hAnsiTheme="minorHAnsi" w:cstheme="minorHAnsi"/>
          <w:b/>
          <w:bCs/>
          <w:sz w:val="22"/>
          <w:szCs w:val="22"/>
        </w:rPr>
        <w:t xml:space="preserve">: </w:t>
      </w:r>
      <w:r w:rsidRPr="00677F2C">
        <w:rPr>
          <w:rFonts w:asciiTheme="minorHAnsi" w:hAnsiTheme="minorHAnsi" w:cstheme="minorHAnsi"/>
          <w:color w:val="auto"/>
          <w:sz w:val="22"/>
          <w:szCs w:val="22"/>
        </w:rPr>
        <w:t xml:space="preserve">Para efectos de este contrato se entenderá por vía, la que se define en la Ley de Tránsito vigente en la República de Costa Rica. </w:t>
      </w:r>
    </w:p>
    <w:p w14:paraId="429D3CDD" w14:textId="77777777" w:rsidR="00427E35" w:rsidRPr="005950FA" w:rsidRDefault="00427E35" w:rsidP="00DE1FDC">
      <w:pPr>
        <w:pStyle w:val="Heading1"/>
        <w:numPr>
          <w:ilvl w:val="0"/>
          <w:numId w:val="46"/>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Cs w:val="24"/>
          <w:lang w:eastAsia="zh-CN"/>
        </w:rPr>
      </w:pPr>
      <w:bookmarkStart w:id="9" w:name="_Toc514944753"/>
      <w:bookmarkStart w:id="10" w:name="_Toc484007086"/>
      <w:bookmarkStart w:id="11" w:name="_Toc521407048"/>
      <w:bookmarkEnd w:id="9"/>
      <w:r w:rsidRPr="005950FA">
        <w:rPr>
          <w:rFonts w:asciiTheme="minorHAnsi" w:eastAsia="SimSun" w:hAnsiTheme="minorHAnsi" w:cstheme="minorHAnsi"/>
          <w:bCs/>
          <w:kern w:val="32"/>
          <w:szCs w:val="24"/>
          <w:lang w:eastAsia="zh-CN"/>
        </w:rPr>
        <w:t>PÓLIZA DE SEGURO Y SU ORDEN DE PRELACIÓN</w:t>
      </w:r>
      <w:bookmarkEnd w:id="10"/>
      <w:bookmarkEnd w:id="11"/>
    </w:p>
    <w:p w14:paraId="301A8115" w14:textId="3FB5BCD2" w:rsidR="00427E35" w:rsidRPr="00DE1FDC" w:rsidRDefault="00427E35" w:rsidP="00DE1FDC">
      <w:pPr>
        <w:pStyle w:val="Heading3"/>
        <w:numPr>
          <w:ilvl w:val="0"/>
          <w:numId w:val="37"/>
        </w:numPr>
        <w:spacing w:before="0"/>
        <w:ind w:left="851" w:hanging="851"/>
        <w:rPr>
          <w:rFonts w:asciiTheme="minorHAnsi" w:hAnsiTheme="minorHAnsi" w:cstheme="minorHAnsi"/>
          <w:color w:val="auto"/>
          <w:sz w:val="22"/>
          <w:szCs w:val="22"/>
        </w:rPr>
      </w:pPr>
      <w:bookmarkStart w:id="12" w:name="_Toc521407049"/>
      <w:r w:rsidRPr="00DE1FDC">
        <w:rPr>
          <w:rFonts w:asciiTheme="minorHAnsi" w:hAnsiTheme="minorHAnsi" w:cstheme="minorHAnsi"/>
          <w:color w:val="auto"/>
          <w:sz w:val="22"/>
          <w:szCs w:val="22"/>
        </w:rPr>
        <w:t>Póliza de seguro y orden de prelación</w:t>
      </w:r>
      <w:bookmarkEnd w:id="12"/>
    </w:p>
    <w:p w14:paraId="138B9132" w14:textId="2934708F" w:rsidR="00427E35" w:rsidRPr="00F84377" w:rsidRDefault="00427E35">
      <w:pPr>
        <w:autoSpaceDE w:val="0"/>
        <w:autoSpaceDN w:val="0"/>
        <w:adjustRightInd w:val="0"/>
        <w:spacing w:afterLines="60" w:after="144" w:line="240" w:lineRule="auto"/>
        <w:jc w:val="both"/>
        <w:rPr>
          <w:rFonts w:asciiTheme="minorHAnsi" w:eastAsiaTheme="minorHAnsi" w:hAnsiTheme="minorHAnsi" w:cstheme="minorHAnsi"/>
          <w:lang w:eastAsia="en-US"/>
        </w:rPr>
      </w:pPr>
      <w:r w:rsidRPr="00F84377">
        <w:rPr>
          <w:rFonts w:asciiTheme="minorHAnsi" w:eastAsiaTheme="minorEastAsia" w:hAnsiTheme="minorHAnsi" w:cstheme="minorHAnsi"/>
        </w:rPr>
        <w:t xml:space="preserve">El Contrato de Seguro se formaliza con la Póliza de Seguro, la cual se constituye con </w:t>
      </w:r>
      <w:r w:rsidR="0063771A">
        <w:rPr>
          <w:rFonts w:asciiTheme="minorHAnsi" w:eastAsiaTheme="minorEastAsia" w:hAnsiTheme="minorHAnsi" w:cstheme="minorHAnsi"/>
        </w:rPr>
        <w:t xml:space="preserve">las </w:t>
      </w:r>
      <w:r w:rsidRPr="00F84377">
        <w:rPr>
          <w:rFonts w:asciiTheme="minorHAnsi" w:eastAsiaTheme="minorEastAsia" w:hAnsiTheme="minorHAnsi" w:cstheme="minorHAnsi"/>
        </w:rPr>
        <w:t xml:space="preserve">Condiciones Generales, </w:t>
      </w:r>
      <w:r w:rsidR="002857C5">
        <w:rPr>
          <w:rFonts w:asciiTheme="minorHAnsi" w:eastAsiaTheme="minorEastAsia" w:hAnsiTheme="minorHAnsi" w:cstheme="minorHAnsi"/>
        </w:rPr>
        <w:t>el Certificado de Seguro</w:t>
      </w:r>
      <w:r w:rsidRPr="00F84377">
        <w:rPr>
          <w:rFonts w:asciiTheme="minorHAnsi" w:eastAsiaTheme="minorEastAsia" w:hAnsiTheme="minorHAnsi" w:cstheme="minorHAnsi"/>
        </w:rPr>
        <w:t xml:space="preserve">, las Adenda y cualquier otra declaración realizada por el Tomador </w:t>
      </w:r>
      <w:r w:rsidR="00034AEF" w:rsidRPr="00F84377">
        <w:rPr>
          <w:rFonts w:asciiTheme="minorHAnsi" w:eastAsiaTheme="minorEastAsia" w:hAnsiTheme="minorHAnsi" w:cstheme="minorHAnsi"/>
        </w:rPr>
        <w:t>y/</w:t>
      </w:r>
      <w:r w:rsidRPr="00F84377">
        <w:rPr>
          <w:rFonts w:asciiTheme="minorHAnsi" w:eastAsiaTheme="minorEastAsia" w:hAnsiTheme="minorHAnsi" w:cstheme="minorHAnsi"/>
        </w:rPr>
        <w:t>o Asegurado relativa al riesgo. En cualquier parte de este contrato donde se use la expresión póliza o póliza de seguro, se entenderá que constituye la documentación aquí mencionada.</w:t>
      </w:r>
      <w:r w:rsidRPr="00F84377">
        <w:rPr>
          <w:rFonts w:asciiTheme="minorHAnsi" w:eastAsiaTheme="minorHAnsi" w:hAnsiTheme="minorHAnsi" w:cstheme="minorHAnsi"/>
          <w:lang w:eastAsia="en-US"/>
        </w:rPr>
        <w:t xml:space="preserve"> </w:t>
      </w:r>
    </w:p>
    <w:p w14:paraId="6B1E82AF" w14:textId="1F7E7BF8" w:rsidR="00A22C3A" w:rsidRPr="00DE1FDC" w:rsidRDefault="002857C5" w:rsidP="00DE1FDC">
      <w:pPr>
        <w:jc w:val="both"/>
        <w:rPr>
          <w:rFonts w:asciiTheme="minorHAnsi" w:hAnsiTheme="minorHAnsi" w:cstheme="minorHAnsi"/>
        </w:rPr>
      </w:pPr>
      <w:r>
        <w:rPr>
          <w:rFonts w:asciiTheme="minorHAnsi" w:eastAsiaTheme="minorEastAsia" w:hAnsiTheme="minorHAnsi" w:cstheme="minorHAnsi"/>
          <w:lang w:val="es-ES"/>
        </w:rPr>
        <w:t>El Certificado de Seguro</w:t>
      </w:r>
      <w:r w:rsidR="00427E35" w:rsidRPr="00F84377">
        <w:rPr>
          <w:rFonts w:asciiTheme="minorHAnsi" w:eastAsiaTheme="minorEastAsia" w:hAnsiTheme="minorHAnsi" w:cstheme="minorHAnsi"/>
          <w:lang w:val="es-ES"/>
        </w:rPr>
        <w:t xml:space="preserve"> tiene prelación sobre las Condiciones Especiales</w:t>
      </w:r>
      <w:r w:rsidR="00D61831">
        <w:rPr>
          <w:rFonts w:asciiTheme="minorHAnsi" w:eastAsiaTheme="minorEastAsia" w:hAnsiTheme="minorHAnsi" w:cstheme="minorHAnsi"/>
          <w:lang w:val="es-ES"/>
        </w:rPr>
        <w:t xml:space="preserve"> y</w:t>
      </w:r>
      <w:r w:rsidR="00427E35" w:rsidRPr="00F84377">
        <w:rPr>
          <w:rFonts w:asciiTheme="minorHAnsi" w:eastAsiaTheme="minorEastAsia" w:hAnsiTheme="minorHAnsi" w:cstheme="minorHAnsi"/>
          <w:lang w:val="es-ES"/>
        </w:rPr>
        <w:t xml:space="preserve"> las Condiciones Especiales tienen prelación sobre las Condiciones Generales</w:t>
      </w:r>
      <w:r w:rsidR="00D61831">
        <w:rPr>
          <w:rFonts w:asciiTheme="minorHAnsi" w:eastAsiaTheme="minorEastAsia" w:hAnsiTheme="minorHAnsi" w:cstheme="minorHAnsi"/>
          <w:lang w:val="es-ES"/>
        </w:rPr>
        <w:t>.</w:t>
      </w:r>
    </w:p>
    <w:p w14:paraId="61626A91" w14:textId="77777777" w:rsidR="00DF3B80" w:rsidRPr="005950FA" w:rsidRDefault="00DF3B80" w:rsidP="00DE1FDC">
      <w:pPr>
        <w:pStyle w:val="Heading1"/>
        <w:numPr>
          <w:ilvl w:val="0"/>
          <w:numId w:val="46"/>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Cs w:val="24"/>
          <w:lang w:eastAsia="zh-CN"/>
        </w:rPr>
      </w:pPr>
      <w:bookmarkStart w:id="13" w:name="_Toc484007088"/>
      <w:bookmarkStart w:id="14" w:name="_Toc521407050"/>
      <w:r w:rsidRPr="005950FA">
        <w:rPr>
          <w:rFonts w:asciiTheme="minorHAnsi" w:eastAsia="SimSun" w:hAnsiTheme="minorHAnsi" w:cstheme="minorHAnsi"/>
          <w:bCs/>
          <w:kern w:val="32"/>
          <w:szCs w:val="24"/>
          <w:lang w:eastAsia="zh-CN"/>
        </w:rPr>
        <w:t>ÁMBITO DE COBERTURA, EXCLUSIONES Y LIMITACIONES</w:t>
      </w:r>
      <w:bookmarkEnd w:id="13"/>
      <w:bookmarkEnd w:id="14"/>
    </w:p>
    <w:p w14:paraId="3959B792" w14:textId="2F91BBBD" w:rsidR="00214233" w:rsidRPr="00DE1FDC" w:rsidRDefault="00214233" w:rsidP="00DE1FDC">
      <w:pPr>
        <w:pStyle w:val="Heading3"/>
        <w:numPr>
          <w:ilvl w:val="0"/>
          <w:numId w:val="37"/>
        </w:numPr>
        <w:spacing w:before="0"/>
        <w:ind w:left="851" w:hanging="851"/>
        <w:rPr>
          <w:rFonts w:asciiTheme="minorHAnsi" w:hAnsiTheme="minorHAnsi" w:cstheme="minorHAnsi"/>
          <w:color w:val="auto"/>
          <w:sz w:val="22"/>
          <w:szCs w:val="22"/>
        </w:rPr>
      </w:pPr>
      <w:bookmarkStart w:id="15" w:name="_Toc521407051"/>
      <w:r w:rsidRPr="00DE1FDC">
        <w:rPr>
          <w:rFonts w:asciiTheme="minorHAnsi" w:hAnsiTheme="minorHAnsi" w:cstheme="minorHAnsi"/>
          <w:color w:val="auto"/>
          <w:sz w:val="22"/>
          <w:szCs w:val="22"/>
        </w:rPr>
        <w:t>Riesgos cubiertos</w:t>
      </w:r>
      <w:bookmarkEnd w:id="15"/>
    </w:p>
    <w:p w14:paraId="39C66B9F" w14:textId="7A6245AE" w:rsidR="002D360D" w:rsidRPr="00DE1FDC" w:rsidRDefault="002D360D" w:rsidP="002D360D">
      <w:pPr>
        <w:pStyle w:val="Default"/>
        <w:jc w:val="both"/>
        <w:rPr>
          <w:rFonts w:asciiTheme="minorHAnsi" w:hAnsiTheme="minorHAnsi" w:cstheme="minorHAnsi"/>
          <w:bCs/>
          <w:color w:val="auto"/>
          <w:sz w:val="22"/>
          <w:szCs w:val="22"/>
        </w:rPr>
      </w:pPr>
      <w:r w:rsidRPr="00DE1FDC">
        <w:rPr>
          <w:rFonts w:asciiTheme="minorHAnsi" w:hAnsiTheme="minorHAnsi" w:cstheme="minorHAnsi"/>
          <w:color w:val="auto"/>
          <w:sz w:val="22"/>
          <w:szCs w:val="22"/>
        </w:rPr>
        <w:t xml:space="preserve">Esta póliza es de riesgos nombrados y cubre solamente los riesgos que aparecen descritos en </w:t>
      </w:r>
      <w:r w:rsidR="002857C5">
        <w:rPr>
          <w:rFonts w:asciiTheme="minorHAnsi" w:hAnsiTheme="minorHAnsi" w:cstheme="minorHAnsi"/>
          <w:color w:val="auto"/>
          <w:sz w:val="22"/>
          <w:szCs w:val="22"/>
        </w:rPr>
        <w:t>el Certificado de Seguro</w:t>
      </w:r>
      <w:r w:rsidRPr="00DE1FDC">
        <w:rPr>
          <w:rFonts w:asciiTheme="minorHAnsi" w:hAnsiTheme="minorHAnsi" w:cstheme="minorHAnsi"/>
          <w:color w:val="auto"/>
          <w:sz w:val="22"/>
          <w:szCs w:val="22"/>
        </w:rPr>
        <w:t xml:space="preserve">, por los cuales el Tomador </w:t>
      </w:r>
      <w:r w:rsidR="002857C5">
        <w:rPr>
          <w:rFonts w:asciiTheme="minorHAnsi" w:hAnsiTheme="minorHAnsi" w:cstheme="minorHAnsi"/>
          <w:color w:val="auto"/>
          <w:sz w:val="22"/>
          <w:szCs w:val="22"/>
        </w:rPr>
        <w:t>haya</w:t>
      </w:r>
      <w:r w:rsidR="002857C5" w:rsidRPr="00DE1FDC">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pagado la prima correspondiente y hasta los límites de responsabilidad establecidos. </w:t>
      </w:r>
    </w:p>
    <w:p w14:paraId="0C1B7F44" w14:textId="30DD4104" w:rsidR="002D360D" w:rsidRPr="00DE1FDC" w:rsidRDefault="002D360D" w:rsidP="002D360D">
      <w:pPr>
        <w:pStyle w:val="Default"/>
        <w:jc w:val="both"/>
        <w:rPr>
          <w:rFonts w:asciiTheme="minorHAnsi" w:hAnsiTheme="minorHAnsi" w:cstheme="minorHAnsi"/>
          <w:bCs/>
          <w:color w:val="auto"/>
          <w:sz w:val="22"/>
          <w:szCs w:val="22"/>
        </w:rPr>
      </w:pPr>
    </w:p>
    <w:p w14:paraId="6A34033F" w14:textId="6ECAD5A9" w:rsidR="002D360D" w:rsidRPr="00DE1FDC" w:rsidRDefault="00214233" w:rsidP="00DE1FDC">
      <w:pPr>
        <w:pStyle w:val="Heading2"/>
        <w:spacing w:before="0" w:after="120" w:line="240" w:lineRule="auto"/>
        <w:rPr>
          <w:rFonts w:asciiTheme="minorHAnsi" w:hAnsiTheme="minorHAnsi" w:cstheme="minorHAnsi"/>
        </w:rPr>
      </w:pPr>
      <w:bookmarkStart w:id="16" w:name="_Toc521407052"/>
      <w:r w:rsidRPr="00DE1FDC">
        <w:rPr>
          <w:rFonts w:asciiTheme="minorHAnsi" w:hAnsiTheme="minorHAnsi" w:cstheme="minorHAnsi"/>
          <w:bCs w:val="0"/>
          <w:color w:val="auto"/>
          <w:sz w:val="24"/>
          <w:szCs w:val="24"/>
        </w:rPr>
        <w:t>Sección I. Cobertura Básica</w:t>
      </w:r>
      <w:bookmarkEnd w:id="16"/>
    </w:p>
    <w:p w14:paraId="1316A7B7" w14:textId="64D15371" w:rsidR="002F5345" w:rsidRDefault="002D360D" w:rsidP="00091774">
      <w:pPr>
        <w:pStyle w:val="Heading3"/>
        <w:numPr>
          <w:ilvl w:val="0"/>
          <w:numId w:val="37"/>
        </w:numPr>
        <w:spacing w:before="0"/>
        <w:ind w:left="1418" w:hanging="1418"/>
        <w:rPr>
          <w:rFonts w:asciiTheme="minorHAnsi" w:hAnsiTheme="minorHAnsi" w:cstheme="minorHAnsi"/>
          <w:color w:val="auto"/>
          <w:sz w:val="22"/>
          <w:szCs w:val="22"/>
        </w:rPr>
      </w:pPr>
      <w:bookmarkStart w:id="17" w:name="_Toc521407053"/>
      <w:r w:rsidRPr="00DE1FDC">
        <w:rPr>
          <w:rFonts w:asciiTheme="minorHAnsi" w:hAnsiTheme="minorHAnsi" w:cstheme="minorHAnsi"/>
          <w:color w:val="auto"/>
          <w:sz w:val="22"/>
          <w:szCs w:val="22"/>
        </w:rPr>
        <w:t>Cobertura A - Responsabilidad civil extracontractual por lesión y/o muerte de terceras personas</w:t>
      </w:r>
      <w:bookmarkEnd w:id="17"/>
      <w:r w:rsidRPr="00DE1FDC">
        <w:rPr>
          <w:rFonts w:asciiTheme="minorHAnsi" w:hAnsiTheme="minorHAnsi" w:cstheme="minorHAnsi"/>
          <w:color w:val="auto"/>
          <w:sz w:val="22"/>
          <w:szCs w:val="22"/>
        </w:rPr>
        <w:t xml:space="preserve"> </w:t>
      </w:r>
    </w:p>
    <w:p w14:paraId="7E86C6D3" w14:textId="632185CE" w:rsidR="002F5345" w:rsidRDefault="002F5345" w:rsidP="00974D52">
      <w:pPr>
        <w:pStyle w:val="Default"/>
        <w:jc w:val="both"/>
        <w:rPr>
          <w:rFonts w:asciiTheme="minorHAnsi" w:hAnsiTheme="minorHAnsi" w:cstheme="minorHAnsi"/>
          <w:color w:val="auto"/>
          <w:sz w:val="22"/>
          <w:szCs w:val="22"/>
        </w:rPr>
      </w:pPr>
      <w:r w:rsidRPr="00974D52">
        <w:rPr>
          <w:rFonts w:asciiTheme="minorHAnsi" w:hAnsiTheme="minorHAnsi" w:cstheme="minorHAnsi"/>
          <w:color w:val="auto"/>
          <w:sz w:val="22"/>
          <w:szCs w:val="22"/>
        </w:rPr>
        <w:t xml:space="preserve">A través de la póliza, </w:t>
      </w:r>
      <w:r w:rsidRPr="00974D52">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se compromete con el Asegurado a amparar la Responsabilidad Civil Extracontractual por lesión y/o muerte de terceras personas, y hasta el límite de suma asegurada; que surja como resultado de un Accidente a raíz del uso por parte del Asegurado de un Vehículo del mismo tipo autorizado mediante el Permiso Temporal de Aprendizaje otorgado a éste; ya sea que tal responsabilidad sea impuesta mediante fallo firme dictado por autoridad judicial competente, o mediante autorización expresa de </w:t>
      </w:r>
      <w:r w:rsidRPr="00974D52">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en la celebración de arreglo judicial, extrajudicial, o forma de solución alterna de conflictos. Esta cobertura se brindará en exceso del Seguro Obligatorio Automotor</w:t>
      </w:r>
      <w:r w:rsidR="00F81C73">
        <w:rPr>
          <w:rFonts w:asciiTheme="minorHAnsi" w:hAnsiTheme="minorHAnsi" w:cstheme="minorHAnsi"/>
          <w:color w:val="auto"/>
          <w:sz w:val="22"/>
          <w:szCs w:val="22"/>
        </w:rPr>
        <w:t xml:space="preserve"> o del Seguro de Riesgos del Trabajo, según corresponda</w:t>
      </w:r>
      <w:r w:rsidRPr="00974D52">
        <w:rPr>
          <w:rFonts w:asciiTheme="minorHAnsi" w:hAnsiTheme="minorHAnsi" w:cstheme="minorHAnsi"/>
          <w:color w:val="auto"/>
          <w:sz w:val="22"/>
          <w:szCs w:val="22"/>
        </w:rPr>
        <w:t>.</w:t>
      </w:r>
    </w:p>
    <w:p w14:paraId="1EC5D82E" w14:textId="37F206E8" w:rsidR="00267C04" w:rsidRDefault="00267C04" w:rsidP="00974D52">
      <w:pPr>
        <w:pStyle w:val="Default"/>
        <w:jc w:val="both"/>
        <w:rPr>
          <w:rFonts w:asciiTheme="minorHAnsi" w:hAnsiTheme="minorHAnsi" w:cstheme="minorHAnsi"/>
          <w:color w:val="auto"/>
          <w:sz w:val="22"/>
          <w:szCs w:val="22"/>
        </w:rPr>
      </w:pPr>
    </w:p>
    <w:p w14:paraId="5AFFB39E" w14:textId="12208C8F" w:rsidR="00267C04" w:rsidRPr="00974D52" w:rsidRDefault="00267C04" w:rsidP="00267C04">
      <w:pPr>
        <w:pStyle w:val="Default"/>
        <w:jc w:val="both"/>
        <w:rPr>
          <w:rFonts w:asciiTheme="minorHAnsi" w:hAnsiTheme="minorHAnsi" w:cstheme="minorHAnsi"/>
        </w:rPr>
      </w:pPr>
      <w:r>
        <w:rPr>
          <w:rFonts w:asciiTheme="minorHAnsi" w:hAnsiTheme="minorHAnsi" w:cstheme="minorHAnsi"/>
          <w:color w:val="auto"/>
          <w:sz w:val="22"/>
          <w:szCs w:val="22"/>
        </w:rPr>
        <w:t>La cobertura se extiende a las lesiones y/o muerte</w:t>
      </w:r>
      <w:r w:rsidRPr="00974D52">
        <w:rPr>
          <w:rFonts w:asciiTheme="minorHAnsi" w:hAnsiTheme="minorHAnsi" w:cstheme="minorHAnsi"/>
          <w:color w:val="auto"/>
          <w:sz w:val="22"/>
          <w:szCs w:val="22"/>
        </w:rPr>
        <w:t xml:space="preserve"> que sufra el Instructor que viaje como acompañante del Asegurado al momento del Accidente,</w:t>
      </w:r>
      <w:r>
        <w:rPr>
          <w:rFonts w:asciiTheme="minorHAnsi" w:hAnsiTheme="minorHAnsi" w:cstheme="minorHAnsi"/>
          <w:color w:val="auto"/>
          <w:sz w:val="22"/>
          <w:szCs w:val="22"/>
        </w:rPr>
        <w:t xml:space="preserve"> siempre que no se trate de una persona que tenga un parentesco con el Asegurado, hasta el tercer grado de consanguinidad o afinidad. </w:t>
      </w:r>
    </w:p>
    <w:p w14:paraId="138679D3" w14:textId="12044E94" w:rsidR="002F5345" w:rsidRPr="00EA0E07" w:rsidRDefault="002F5345" w:rsidP="00974D52">
      <w:pPr>
        <w:pStyle w:val="ListParagraph"/>
        <w:spacing w:after="0" w:line="240" w:lineRule="auto"/>
        <w:jc w:val="both"/>
        <w:rPr>
          <w:rFonts w:asciiTheme="minorHAnsi" w:hAnsiTheme="minorHAnsi" w:cstheme="minorHAnsi"/>
          <w:lang w:eastAsia="es-ES"/>
        </w:rPr>
      </w:pPr>
    </w:p>
    <w:p w14:paraId="28FC6028" w14:textId="77777777" w:rsidR="002F5345" w:rsidRPr="00DE1FDC" w:rsidRDefault="002F5345" w:rsidP="00974D52">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los procesos judiciales de carácter civil, se cubre la defensa legal del Asegurado.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no ampara el costo de los honorarios correspondientes a la defensa penal, aunque concurran paralelamente o en </w:t>
      </w:r>
      <w:r>
        <w:rPr>
          <w:rFonts w:asciiTheme="minorHAnsi" w:hAnsiTheme="minorHAnsi" w:cstheme="minorHAnsi"/>
          <w:color w:val="auto"/>
          <w:sz w:val="22"/>
          <w:szCs w:val="22"/>
        </w:rPr>
        <w:t>E</w:t>
      </w:r>
      <w:r w:rsidRPr="00DE1FDC">
        <w:rPr>
          <w:rFonts w:asciiTheme="minorHAnsi" w:hAnsiTheme="minorHAnsi" w:cstheme="minorHAnsi"/>
          <w:color w:val="auto"/>
          <w:sz w:val="22"/>
          <w:szCs w:val="22"/>
        </w:rPr>
        <w:t xml:space="preserve">ventos posteriores. </w:t>
      </w:r>
      <w:r>
        <w:rPr>
          <w:rFonts w:asciiTheme="minorHAnsi" w:hAnsiTheme="minorHAnsi" w:cstheme="minorHAnsi"/>
          <w:color w:val="auto"/>
          <w:sz w:val="22"/>
          <w:szCs w:val="22"/>
        </w:rPr>
        <w:t>La defensa por</w:t>
      </w:r>
      <w:r w:rsidRPr="00DE1FDC">
        <w:rPr>
          <w:rFonts w:asciiTheme="minorHAnsi" w:hAnsiTheme="minorHAnsi" w:cstheme="minorHAnsi"/>
          <w:color w:val="auto"/>
          <w:sz w:val="22"/>
          <w:szCs w:val="22"/>
        </w:rPr>
        <w:t xml:space="preserve"> </w:t>
      </w:r>
      <w:r>
        <w:rPr>
          <w:rFonts w:asciiTheme="minorHAnsi" w:hAnsiTheme="minorHAnsi" w:cstheme="minorHAnsi"/>
          <w:color w:val="auto"/>
          <w:sz w:val="22"/>
          <w:szCs w:val="22"/>
        </w:rPr>
        <w:t>Eventos</w:t>
      </w:r>
      <w:r w:rsidRPr="00DE1FDC">
        <w:rPr>
          <w:rFonts w:asciiTheme="minorHAnsi" w:hAnsiTheme="minorHAnsi" w:cstheme="minorHAnsi"/>
          <w:color w:val="auto"/>
          <w:sz w:val="22"/>
          <w:szCs w:val="22"/>
        </w:rPr>
        <w:t xml:space="preserve"> amparados, o que pudieren estar amparados por esta cobertura, será ejercida por profesionales en derecho provistos por </w:t>
      </w:r>
      <w:r w:rsidRPr="00DE1FDC">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la cual </w:t>
      </w:r>
      <w:r w:rsidRPr="00DE1FDC">
        <w:rPr>
          <w:rFonts w:asciiTheme="minorHAnsi" w:hAnsiTheme="minorHAnsi" w:cstheme="minorHAnsi"/>
          <w:color w:val="auto"/>
          <w:sz w:val="22"/>
          <w:szCs w:val="22"/>
        </w:rPr>
        <w:t>se</w:t>
      </w:r>
      <w:r>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ext</w:t>
      </w:r>
      <w:r>
        <w:rPr>
          <w:rFonts w:asciiTheme="minorHAnsi" w:hAnsiTheme="minorHAnsi" w:cstheme="minorHAnsi"/>
          <w:color w:val="auto"/>
          <w:sz w:val="22"/>
          <w:szCs w:val="22"/>
        </w:rPr>
        <w:t>iende</w:t>
      </w:r>
      <w:r w:rsidRPr="00DE1FDC">
        <w:rPr>
          <w:rFonts w:asciiTheme="minorHAnsi" w:hAnsiTheme="minorHAnsi" w:cstheme="minorHAnsi"/>
          <w:color w:val="auto"/>
          <w:sz w:val="22"/>
          <w:szCs w:val="22"/>
        </w:rPr>
        <w:t xml:space="preserve"> a la defensa de</w:t>
      </w:r>
      <w:r>
        <w:rPr>
          <w:rFonts w:asciiTheme="minorHAnsi" w:hAnsiTheme="minorHAnsi" w:cstheme="minorHAnsi"/>
          <w:color w:val="auto"/>
          <w:sz w:val="22"/>
          <w:szCs w:val="22"/>
        </w:rPr>
        <w:t>l</w:t>
      </w:r>
      <w:r w:rsidRPr="00DE1FDC">
        <w:rPr>
          <w:rFonts w:asciiTheme="minorHAnsi" w:hAnsiTheme="minorHAnsi" w:cstheme="minorHAnsi"/>
          <w:color w:val="auto"/>
          <w:sz w:val="22"/>
          <w:szCs w:val="22"/>
        </w:rPr>
        <w:t xml:space="preserve"> Asegurado en la celebración de arreglos judiciales, extrajudiciales u otra forma de solución alternativa de conflictos</w:t>
      </w:r>
      <w:r>
        <w:rPr>
          <w:rFonts w:asciiTheme="minorHAnsi" w:hAnsiTheme="minorHAnsi" w:cstheme="minorHAnsi"/>
          <w:color w:val="auto"/>
          <w:sz w:val="22"/>
          <w:szCs w:val="22"/>
        </w:rPr>
        <w:t>.</w:t>
      </w:r>
    </w:p>
    <w:p w14:paraId="7501A376" w14:textId="77777777" w:rsidR="002F5345" w:rsidRPr="002F5345" w:rsidRDefault="002F5345" w:rsidP="00974D52">
      <w:pPr>
        <w:pStyle w:val="ListParagraph"/>
        <w:spacing w:after="0" w:line="240" w:lineRule="auto"/>
        <w:jc w:val="both"/>
        <w:rPr>
          <w:rFonts w:asciiTheme="minorHAnsi" w:hAnsiTheme="minorHAnsi" w:cstheme="minorHAnsi"/>
          <w:lang w:eastAsia="es-ES"/>
        </w:rPr>
      </w:pPr>
    </w:p>
    <w:p w14:paraId="0DDF19F4" w14:textId="77777777" w:rsidR="002F5345" w:rsidRPr="00974D52" w:rsidRDefault="002F5345" w:rsidP="00974D52">
      <w:pPr>
        <w:pStyle w:val="Default"/>
        <w:spacing w:after="240"/>
        <w:jc w:val="both"/>
        <w:rPr>
          <w:rFonts w:asciiTheme="minorHAnsi" w:hAnsiTheme="minorHAnsi" w:cstheme="minorHAnsi"/>
          <w:color w:val="auto"/>
          <w:sz w:val="22"/>
          <w:szCs w:val="22"/>
        </w:rPr>
      </w:pPr>
      <w:r w:rsidRPr="00974D52">
        <w:rPr>
          <w:rFonts w:asciiTheme="minorHAnsi" w:hAnsiTheme="minorHAnsi" w:cstheme="minorHAnsi"/>
          <w:color w:val="auto"/>
          <w:sz w:val="22"/>
          <w:szCs w:val="22"/>
        </w:rPr>
        <w:t xml:space="preserve">Por acuerdo de partes podrá pactarse que la defensa del Asegurado sea ejercida por profesional en derecho de su elección; no obstante, si así fuere, el costo máximo que </w:t>
      </w:r>
      <w:r w:rsidRPr="00ED7FF8">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quedará obligado a resarcir corresponderá al honorario mínimo dispuesto en el Arancel de Honorarios por Servicios Profesionales de Abogacía y Notariado salvo que el Asegurado y </w:t>
      </w:r>
      <w:r w:rsidRPr="00ED7FF8">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pacten un honorario mayor.  </w:t>
      </w:r>
    </w:p>
    <w:p w14:paraId="496484C1" w14:textId="25822C02" w:rsidR="002F5345" w:rsidRPr="00974D52" w:rsidRDefault="002F5345" w:rsidP="00974D52">
      <w:pPr>
        <w:pStyle w:val="Default"/>
        <w:spacing w:after="240"/>
        <w:jc w:val="both"/>
        <w:rPr>
          <w:rFonts w:asciiTheme="minorHAnsi" w:hAnsiTheme="minorHAnsi" w:cstheme="minorHAnsi"/>
          <w:color w:val="auto"/>
          <w:sz w:val="22"/>
          <w:szCs w:val="22"/>
        </w:rPr>
      </w:pPr>
      <w:r w:rsidRPr="00974D52">
        <w:rPr>
          <w:rFonts w:asciiTheme="minorHAnsi" w:hAnsiTheme="minorHAnsi" w:cstheme="minorHAnsi"/>
          <w:color w:val="auto"/>
          <w:sz w:val="22"/>
          <w:szCs w:val="22"/>
        </w:rPr>
        <w:t xml:space="preserve">Todos los costos y gastos atribuibles a la defensa del Asegurado que sean satisfechos por </w:t>
      </w:r>
      <w:r w:rsidRPr="00334E6C">
        <w:rPr>
          <w:rFonts w:asciiTheme="minorHAnsi" w:hAnsiTheme="minorHAnsi" w:cstheme="minorHAnsi"/>
          <w:b/>
          <w:color w:val="auto"/>
          <w:sz w:val="22"/>
          <w:szCs w:val="22"/>
        </w:rPr>
        <w:t>SEGUROS LAFISE</w:t>
      </w:r>
      <w:r w:rsidRPr="00974D52">
        <w:rPr>
          <w:rFonts w:asciiTheme="minorHAnsi" w:hAnsiTheme="minorHAnsi" w:cstheme="minorHAnsi"/>
          <w:sz w:val="22"/>
          <w:szCs w:val="22"/>
        </w:rPr>
        <w:t>,</w:t>
      </w:r>
      <w:r w:rsidRPr="00974D52">
        <w:rPr>
          <w:rFonts w:asciiTheme="minorHAnsi" w:hAnsiTheme="minorHAnsi" w:cstheme="minorHAnsi"/>
          <w:color w:val="auto"/>
          <w:sz w:val="22"/>
          <w:szCs w:val="22"/>
        </w:rPr>
        <w:t xml:space="preserve"> con cargo a esta cobertura, consumirán la suma asegurada suscrita para la cobertura, y en consecuencia reducirán el límite máximo de responsabilidad de </w:t>
      </w:r>
      <w:r w:rsidRPr="00ED7FF8">
        <w:rPr>
          <w:rFonts w:asciiTheme="minorHAnsi" w:hAnsiTheme="minorHAnsi" w:cstheme="minorHAnsi"/>
          <w:b/>
          <w:color w:val="auto"/>
          <w:sz w:val="22"/>
          <w:szCs w:val="22"/>
        </w:rPr>
        <w:t>SEGUROS LAFISE</w:t>
      </w:r>
      <w:r w:rsidRPr="00974D52">
        <w:rPr>
          <w:rFonts w:asciiTheme="minorHAnsi" w:hAnsiTheme="minorHAnsi" w:cstheme="minorHAnsi"/>
          <w:color w:val="auto"/>
          <w:sz w:val="22"/>
          <w:szCs w:val="22"/>
        </w:rPr>
        <w:t xml:space="preserve"> en virtud de la misma. </w:t>
      </w:r>
    </w:p>
    <w:p w14:paraId="686D8683" w14:textId="49EEFB6A" w:rsidR="002D360D" w:rsidRPr="00DE1FDC" w:rsidRDefault="002F5345" w:rsidP="00091774">
      <w:pPr>
        <w:pStyle w:val="Heading3"/>
        <w:numPr>
          <w:ilvl w:val="0"/>
          <w:numId w:val="37"/>
        </w:numPr>
        <w:spacing w:before="0"/>
        <w:ind w:left="1418" w:hanging="1418"/>
        <w:rPr>
          <w:rFonts w:asciiTheme="minorHAnsi" w:hAnsiTheme="minorHAnsi" w:cstheme="minorHAnsi"/>
          <w:color w:val="auto"/>
          <w:sz w:val="22"/>
          <w:szCs w:val="22"/>
        </w:rPr>
      </w:pPr>
      <w:bookmarkStart w:id="18" w:name="_Toc521407054"/>
      <w:r>
        <w:rPr>
          <w:rFonts w:asciiTheme="minorHAnsi" w:hAnsiTheme="minorHAnsi" w:cstheme="minorHAnsi"/>
          <w:color w:val="auto"/>
          <w:sz w:val="22"/>
          <w:szCs w:val="22"/>
        </w:rPr>
        <w:t xml:space="preserve">Cobertura B – Responsabilidad civil por </w:t>
      </w:r>
      <w:r w:rsidR="002D360D" w:rsidRPr="00DE1FDC">
        <w:rPr>
          <w:rFonts w:asciiTheme="minorHAnsi" w:hAnsiTheme="minorHAnsi" w:cstheme="minorHAnsi"/>
          <w:color w:val="auto"/>
          <w:sz w:val="22"/>
          <w:szCs w:val="22"/>
        </w:rPr>
        <w:t>daños a la propiedad de terceras personas</w:t>
      </w:r>
      <w:bookmarkEnd w:id="18"/>
      <w:r w:rsidR="002D360D" w:rsidRPr="00DE1FDC">
        <w:rPr>
          <w:rFonts w:asciiTheme="minorHAnsi" w:hAnsiTheme="minorHAnsi" w:cstheme="minorHAnsi"/>
          <w:color w:val="auto"/>
          <w:sz w:val="22"/>
          <w:szCs w:val="22"/>
        </w:rPr>
        <w:t xml:space="preserve"> </w:t>
      </w:r>
    </w:p>
    <w:p w14:paraId="1EAFFFBB" w14:textId="738B9DF2" w:rsidR="002D360D" w:rsidRPr="00DE1FDC" w:rsidRDefault="00E210C3" w:rsidP="002D360D">
      <w:pPr>
        <w:spacing w:after="0" w:line="240" w:lineRule="auto"/>
        <w:jc w:val="both"/>
        <w:rPr>
          <w:rFonts w:asciiTheme="minorHAnsi" w:hAnsiTheme="minorHAnsi" w:cstheme="minorHAnsi"/>
          <w:lang w:val="es-ES" w:eastAsia="es-ES"/>
        </w:rPr>
      </w:pPr>
      <w:r>
        <w:rPr>
          <w:rFonts w:asciiTheme="minorHAnsi" w:hAnsiTheme="minorHAnsi" w:cstheme="minorHAnsi"/>
          <w:lang w:val="es-ES" w:eastAsia="es-ES"/>
        </w:rPr>
        <w:t xml:space="preserve">A través de la póliza, </w:t>
      </w:r>
      <w:r w:rsidRPr="00007EB6">
        <w:rPr>
          <w:rFonts w:asciiTheme="minorHAnsi" w:hAnsiTheme="minorHAnsi" w:cstheme="minorHAnsi"/>
          <w:b/>
          <w:lang w:val="es-ES" w:eastAsia="es-ES"/>
        </w:rPr>
        <w:t>SEGUROS LAFISE</w:t>
      </w:r>
      <w:r>
        <w:rPr>
          <w:rFonts w:asciiTheme="minorHAnsi" w:hAnsiTheme="minorHAnsi" w:cstheme="minorHAnsi"/>
          <w:lang w:val="es-ES" w:eastAsia="es-ES"/>
        </w:rPr>
        <w:t xml:space="preserve"> se compromete con el Asegurado a </w:t>
      </w:r>
      <w:r w:rsidR="002D360D" w:rsidRPr="00DE1FDC">
        <w:rPr>
          <w:rFonts w:asciiTheme="minorHAnsi" w:hAnsiTheme="minorHAnsi" w:cstheme="minorHAnsi"/>
          <w:lang w:val="es-ES" w:eastAsia="es-ES"/>
        </w:rPr>
        <w:t>ampara</w:t>
      </w:r>
      <w:r>
        <w:rPr>
          <w:rFonts w:asciiTheme="minorHAnsi" w:hAnsiTheme="minorHAnsi" w:cstheme="minorHAnsi"/>
          <w:lang w:val="es-ES" w:eastAsia="es-ES"/>
        </w:rPr>
        <w:t>r</w:t>
      </w:r>
      <w:r w:rsidR="002D360D" w:rsidRPr="00DE1FDC">
        <w:rPr>
          <w:rFonts w:asciiTheme="minorHAnsi" w:hAnsiTheme="minorHAnsi" w:cstheme="minorHAnsi"/>
          <w:lang w:val="es-ES" w:eastAsia="es-ES"/>
        </w:rPr>
        <w:t xml:space="preserve"> la </w:t>
      </w:r>
      <w:r w:rsidR="003A0E2C" w:rsidRPr="00DE1FDC">
        <w:rPr>
          <w:rFonts w:asciiTheme="minorHAnsi" w:hAnsiTheme="minorHAnsi" w:cstheme="minorHAnsi"/>
          <w:lang w:val="es-ES" w:eastAsia="es-ES"/>
        </w:rPr>
        <w:t xml:space="preserve">Responsabilidad Civil Extracontractual por </w:t>
      </w:r>
      <w:r w:rsidR="002D360D" w:rsidRPr="00DE1FDC">
        <w:rPr>
          <w:rFonts w:asciiTheme="minorHAnsi" w:hAnsiTheme="minorHAnsi" w:cstheme="minorHAnsi"/>
          <w:lang w:val="es-ES" w:eastAsia="es-ES"/>
        </w:rPr>
        <w:t>daños a la propiedad de tercer</w:t>
      </w:r>
      <w:r w:rsidR="0002271D">
        <w:rPr>
          <w:rFonts w:asciiTheme="minorHAnsi" w:hAnsiTheme="minorHAnsi" w:cstheme="minorHAnsi"/>
          <w:lang w:val="es-ES" w:eastAsia="es-ES"/>
        </w:rPr>
        <w:t>a</w:t>
      </w:r>
      <w:r w:rsidR="002D360D" w:rsidRPr="00DE1FDC">
        <w:rPr>
          <w:rFonts w:asciiTheme="minorHAnsi" w:hAnsiTheme="minorHAnsi" w:cstheme="minorHAnsi"/>
          <w:lang w:val="es-ES" w:eastAsia="es-ES"/>
        </w:rPr>
        <w:t>s</w:t>
      </w:r>
      <w:r w:rsidR="0002271D">
        <w:rPr>
          <w:rFonts w:asciiTheme="minorHAnsi" w:hAnsiTheme="minorHAnsi" w:cstheme="minorHAnsi"/>
          <w:lang w:val="es-ES" w:eastAsia="es-ES"/>
        </w:rPr>
        <w:t xml:space="preserve"> personas,</w:t>
      </w:r>
      <w:r w:rsidR="002D360D" w:rsidRPr="00DE1FDC">
        <w:rPr>
          <w:rFonts w:asciiTheme="minorHAnsi" w:hAnsiTheme="minorHAnsi" w:cstheme="minorHAnsi"/>
          <w:lang w:val="es-ES" w:eastAsia="es-ES"/>
        </w:rPr>
        <w:t xml:space="preserve"> </w:t>
      </w:r>
      <w:r>
        <w:rPr>
          <w:rFonts w:asciiTheme="minorHAnsi" w:hAnsiTheme="minorHAnsi" w:cstheme="minorHAnsi"/>
          <w:lang w:val="es-ES" w:eastAsia="es-ES"/>
        </w:rPr>
        <w:t xml:space="preserve">y </w:t>
      </w:r>
      <w:r w:rsidR="002D360D" w:rsidRPr="00DE1FDC">
        <w:rPr>
          <w:rFonts w:asciiTheme="minorHAnsi" w:hAnsiTheme="minorHAnsi" w:cstheme="minorHAnsi"/>
          <w:lang w:val="es-ES" w:eastAsia="es-ES"/>
        </w:rPr>
        <w:t>hasta el límite de suma asegurada</w:t>
      </w:r>
      <w:r>
        <w:rPr>
          <w:rFonts w:asciiTheme="minorHAnsi" w:hAnsiTheme="minorHAnsi" w:cstheme="minorHAnsi"/>
          <w:lang w:val="es-ES" w:eastAsia="es-ES"/>
        </w:rPr>
        <w:t>;</w:t>
      </w:r>
      <w:r w:rsidR="002D360D" w:rsidRPr="00DE1FDC">
        <w:rPr>
          <w:rFonts w:asciiTheme="minorHAnsi" w:hAnsiTheme="minorHAnsi" w:cstheme="minorHAnsi"/>
          <w:lang w:val="es-ES" w:eastAsia="es-ES"/>
        </w:rPr>
        <w:t xml:space="preserve"> </w:t>
      </w:r>
      <w:r>
        <w:rPr>
          <w:rFonts w:asciiTheme="minorHAnsi" w:hAnsiTheme="minorHAnsi" w:cstheme="minorHAnsi"/>
          <w:lang w:val="es-ES" w:eastAsia="es-ES"/>
        </w:rPr>
        <w:t xml:space="preserve">que surja </w:t>
      </w:r>
      <w:r w:rsidR="002D360D" w:rsidRPr="00DE1FDC">
        <w:rPr>
          <w:rFonts w:asciiTheme="minorHAnsi" w:hAnsiTheme="minorHAnsi" w:cstheme="minorHAnsi"/>
          <w:lang w:val="es-ES" w:eastAsia="es-ES"/>
        </w:rPr>
        <w:t xml:space="preserve">como resultado de </w:t>
      </w:r>
      <w:r w:rsidR="005D198F">
        <w:rPr>
          <w:rFonts w:asciiTheme="minorHAnsi" w:hAnsiTheme="minorHAnsi" w:cstheme="minorHAnsi"/>
          <w:lang w:val="es-ES" w:eastAsia="es-ES"/>
        </w:rPr>
        <w:t xml:space="preserve">un Accidente </w:t>
      </w:r>
      <w:r>
        <w:rPr>
          <w:rFonts w:asciiTheme="minorHAnsi" w:hAnsiTheme="minorHAnsi" w:cstheme="minorHAnsi"/>
          <w:lang w:val="es-ES" w:eastAsia="es-ES"/>
        </w:rPr>
        <w:t>a raíz</w:t>
      </w:r>
      <w:r w:rsidR="002D360D" w:rsidRPr="00DE1FDC">
        <w:rPr>
          <w:rFonts w:asciiTheme="minorHAnsi" w:hAnsiTheme="minorHAnsi" w:cstheme="minorHAnsi"/>
          <w:lang w:val="es-ES" w:eastAsia="es-ES"/>
        </w:rPr>
        <w:t xml:space="preserve"> del uso </w:t>
      </w:r>
      <w:r w:rsidR="0002271D">
        <w:rPr>
          <w:rFonts w:asciiTheme="minorHAnsi" w:hAnsiTheme="minorHAnsi" w:cstheme="minorHAnsi"/>
          <w:lang w:val="es-ES" w:eastAsia="es-ES"/>
        </w:rPr>
        <w:t>por parte del Asegurado de un</w:t>
      </w:r>
      <w:r w:rsidR="002D360D" w:rsidRPr="00DE1FDC">
        <w:rPr>
          <w:rFonts w:asciiTheme="minorHAnsi" w:hAnsiTheme="minorHAnsi" w:cstheme="minorHAnsi"/>
          <w:lang w:val="es-ES" w:eastAsia="es-ES"/>
        </w:rPr>
        <w:t xml:space="preserve"> </w:t>
      </w:r>
      <w:r w:rsidR="00476071">
        <w:rPr>
          <w:rFonts w:asciiTheme="minorHAnsi" w:hAnsiTheme="minorHAnsi" w:cstheme="minorHAnsi"/>
          <w:lang w:val="es-ES" w:eastAsia="es-ES"/>
        </w:rPr>
        <w:t>V</w:t>
      </w:r>
      <w:r w:rsidR="002D360D" w:rsidRPr="00DE1FDC">
        <w:rPr>
          <w:rFonts w:asciiTheme="minorHAnsi" w:hAnsiTheme="minorHAnsi" w:cstheme="minorHAnsi"/>
          <w:lang w:val="es-ES" w:eastAsia="es-ES"/>
        </w:rPr>
        <w:t xml:space="preserve">ehículo </w:t>
      </w:r>
      <w:r w:rsidR="0002271D">
        <w:rPr>
          <w:rFonts w:asciiTheme="minorHAnsi" w:hAnsiTheme="minorHAnsi" w:cstheme="minorHAnsi"/>
          <w:lang w:val="es-ES" w:eastAsia="es-ES"/>
        </w:rPr>
        <w:t>d</w:t>
      </w:r>
      <w:r w:rsidR="00462DB2">
        <w:rPr>
          <w:rFonts w:asciiTheme="minorHAnsi" w:hAnsiTheme="minorHAnsi" w:cstheme="minorHAnsi"/>
          <w:lang w:val="es-ES" w:eastAsia="es-ES"/>
        </w:rPr>
        <w:t>el mismo tipo autorizado mediante el Permiso Temporal de Aprendizaje</w:t>
      </w:r>
      <w:r w:rsidR="00476071">
        <w:rPr>
          <w:rFonts w:asciiTheme="minorHAnsi" w:hAnsiTheme="minorHAnsi" w:cstheme="minorHAnsi"/>
          <w:lang w:val="es-ES" w:eastAsia="es-ES"/>
        </w:rPr>
        <w:t xml:space="preserve"> otorgado a éste;</w:t>
      </w:r>
      <w:r w:rsidR="002D360D" w:rsidRPr="00DE1FDC">
        <w:rPr>
          <w:rFonts w:asciiTheme="minorHAnsi" w:hAnsiTheme="minorHAnsi" w:cstheme="minorHAnsi"/>
          <w:lang w:val="es-ES" w:eastAsia="es-ES"/>
        </w:rPr>
        <w:t xml:space="preserve"> ya sea que tal responsabilidad </w:t>
      </w:r>
      <w:r w:rsidR="00476071">
        <w:rPr>
          <w:rFonts w:asciiTheme="minorHAnsi" w:hAnsiTheme="minorHAnsi" w:cstheme="minorHAnsi"/>
          <w:lang w:val="es-ES" w:eastAsia="es-ES"/>
        </w:rPr>
        <w:t>sea</w:t>
      </w:r>
      <w:r w:rsidR="00476071" w:rsidRPr="00DE1FDC">
        <w:rPr>
          <w:rFonts w:asciiTheme="minorHAnsi" w:hAnsiTheme="minorHAnsi" w:cstheme="minorHAnsi"/>
          <w:lang w:val="es-ES" w:eastAsia="es-ES"/>
        </w:rPr>
        <w:t xml:space="preserve"> </w:t>
      </w:r>
      <w:r w:rsidR="002D360D" w:rsidRPr="00DE1FDC">
        <w:rPr>
          <w:rFonts w:asciiTheme="minorHAnsi" w:hAnsiTheme="minorHAnsi" w:cstheme="minorHAnsi"/>
          <w:lang w:val="es-ES" w:eastAsia="es-ES"/>
        </w:rPr>
        <w:t>impuesta mediante fallo firme dictado por autoridad judicial competente, o mediante autorización expresa</w:t>
      </w:r>
      <w:r w:rsidR="0002271D">
        <w:rPr>
          <w:rFonts w:asciiTheme="minorHAnsi" w:hAnsiTheme="minorHAnsi" w:cstheme="minorHAnsi"/>
          <w:lang w:val="es-ES" w:eastAsia="es-ES"/>
        </w:rPr>
        <w:t xml:space="preserve"> de</w:t>
      </w:r>
      <w:r w:rsidR="002D360D" w:rsidRPr="00DE1FDC">
        <w:rPr>
          <w:rFonts w:asciiTheme="minorHAnsi" w:hAnsiTheme="minorHAnsi" w:cstheme="minorHAnsi"/>
          <w:lang w:val="es-ES" w:eastAsia="es-ES"/>
        </w:rPr>
        <w:t xml:space="preserve"> </w:t>
      </w:r>
      <w:r w:rsidR="002D360D" w:rsidRPr="00DE1FDC">
        <w:rPr>
          <w:rFonts w:asciiTheme="minorHAnsi" w:hAnsiTheme="minorHAnsi" w:cstheme="minorHAnsi"/>
          <w:b/>
          <w:lang w:val="es-ES" w:eastAsia="es-ES"/>
        </w:rPr>
        <w:t>SEGUROS LAFISE</w:t>
      </w:r>
      <w:r w:rsidR="002D360D" w:rsidRPr="00DE1FDC">
        <w:rPr>
          <w:rFonts w:asciiTheme="minorHAnsi" w:hAnsiTheme="minorHAnsi" w:cstheme="minorHAnsi"/>
          <w:lang w:val="es-ES" w:eastAsia="es-ES"/>
        </w:rPr>
        <w:t xml:space="preserve"> en la celebración de arreglo judicial, extrajudicial</w:t>
      </w:r>
      <w:r w:rsidR="0002271D">
        <w:rPr>
          <w:rFonts w:asciiTheme="minorHAnsi" w:hAnsiTheme="minorHAnsi" w:cstheme="minorHAnsi"/>
          <w:lang w:val="es-ES" w:eastAsia="es-ES"/>
        </w:rPr>
        <w:t>,</w:t>
      </w:r>
      <w:r w:rsidR="002D360D" w:rsidRPr="00DE1FDC">
        <w:rPr>
          <w:rFonts w:asciiTheme="minorHAnsi" w:hAnsiTheme="minorHAnsi" w:cstheme="minorHAnsi"/>
          <w:lang w:val="es-ES" w:eastAsia="es-ES"/>
        </w:rPr>
        <w:t xml:space="preserve"> o forma de solución alterna de conflictos.</w:t>
      </w:r>
      <w:r w:rsidR="00D54B65">
        <w:rPr>
          <w:rFonts w:asciiTheme="minorHAnsi" w:hAnsiTheme="minorHAnsi" w:cstheme="minorHAnsi"/>
          <w:lang w:val="es-ES" w:eastAsia="es-ES"/>
        </w:rPr>
        <w:t xml:space="preserve"> </w:t>
      </w:r>
    </w:p>
    <w:p w14:paraId="60F25969" w14:textId="77777777" w:rsidR="002D360D" w:rsidRPr="00DE1FDC" w:rsidRDefault="002D360D" w:rsidP="002D360D">
      <w:pPr>
        <w:spacing w:after="0" w:line="240" w:lineRule="auto"/>
        <w:jc w:val="both"/>
        <w:rPr>
          <w:rFonts w:asciiTheme="minorHAnsi" w:hAnsiTheme="minorHAnsi" w:cstheme="minorHAnsi"/>
          <w:lang w:val="es-ES" w:eastAsia="es-ES"/>
        </w:rPr>
      </w:pPr>
    </w:p>
    <w:p w14:paraId="4C5CFEFD" w14:textId="0BD53E4F" w:rsidR="002D360D" w:rsidRPr="00DE1FDC" w:rsidRDefault="00F278F6" w:rsidP="002D360D">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los procesos judiciales de carácter civil, se cubre la defensa legal del Asegurado.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no ampara el costo de los honorarios correspondientes a la defensa penal, aunque concurran paralelamente o en </w:t>
      </w:r>
      <w:r w:rsidR="00476071">
        <w:rPr>
          <w:rFonts w:asciiTheme="minorHAnsi" w:hAnsiTheme="minorHAnsi" w:cstheme="minorHAnsi"/>
          <w:color w:val="auto"/>
          <w:sz w:val="22"/>
          <w:szCs w:val="22"/>
        </w:rPr>
        <w:t>E</w:t>
      </w:r>
      <w:r w:rsidRPr="00DE1FDC">
        <w:rPr>
          <w:rFonts w:asciiTheme="minorHAnsi" w:hAnsiTheme="minorHAnsi" w:cstheme="minorHAnsi"/>
          <w:color w:val="auto"/>
          <w:sz w:val="22"/>
          <w:szCs w:val="22"/>
        </w:rPr>
        <w:t xml:space="preserve">ventos posteriores. </w:t>
      </w:r>
      <w:r w:rsidR="00FB0F3C">
        <w:rPr>
          <w:rFonts w:asciiTheme="minorHAnsi" w:hAnsiTheme="minorHAnsi" w:cstheme="minorHAnsi"/>
          <w:color w:val="auto"/>
          <w:sz w:val="22"/>
          <w:szCs w:val="22"/>
        </w:rPr>
        <w:t>La defensa por</w:t>
      </w:r>
      <w:r w:rsidRPr="00DE1FDC">
        <w:rPr>
          <w:rFonts w:asciiTheme="minorHAnsi" w:hAnsiTheme="minorHAnsi" w:cstheme="minorHAnsi"/>
          <w:color w:val="auto"/>
          <w:sz w:val="22"/>
          <w:szCs w:val="22"/>
        </w:rPr>
        <w:t xml:space="preserve"> </w:t>
      </w:r>
      <w:r w:rsidR="00476071">
        <w:rPr>
          <w:rFonts w:asciiTheme="minorHAnsi" w:hAnsiTheme="minorHAnsi" w:cstheme="minorHAnsi"/>
          <w:color w:val="auto"/>
          <w:sz w:val="22"/>
          <w:szCs w:val="22"/>
        </w:rPr>
        <w:t>Eventos</w:t>
      </w:r>
      <w:r w:rsidRPr="00DE1FDC">
        <w:rPr>
          <w:rFonts w:asciiTheme="minorHAnsi" w:hAnsiTheme="minorHAnsi" w:cstheme="minorHAnsi"/>
          <w:color w:val="auto"/>
          <w:sz w:val="22"/>
          <w:szCs w:val="22"/>
        </w:rPr>
        <w:t xml:space="preserve"> amparados, o que pudieren estar amparados por esta cobertura, será ejercida por profesionales en derecho provistos por </w:t>
      </w:r>
      <w:r w:rsidRPr="00DE1FDC">
        <w:rPr>
          <w:rFonts w:asciiTheme="minorHAnsi" w:hAnsiTheme="minorHAnsi" w:cstheme="minorHAnsi"/>
          <w:b/>
          <w:color w:val="auto"/>
          <w:sz w:val="22"/>
          <w:szCs w:val="22"/>
        </w:rPr>
        <w:t>SEGUROS LAFISE</w:t>
      </w:r>
      <w:r w:rsidR="005D6975">
        <w:rPr>
          <w:rFonts w:asciiTheme="minorHAnsi" w:hAnsiTheme="minorHAnsi" w:cstheme="minorHAnsi"/>
          <w:color w:val="auto"/>
          <w:sz w:val="22"/>
          <w:szCs w:val="22"/>
        </w:rPr>
        <w:t xml:space="preserve">, la cual </w:t>
      </w:r>
      <w:r w:rsidR="002D360D" w:rsidRPr="00DE1FDC">
        <w:rPr>
          <w:rFonts w:asciiTheme="minorHAnsi" w:hAnsiTheme="minorHAnsi" w:cstheme="minorHAnsi"/>
          <w:color w:val="auto"/>
          <w:sz w:val="22"/>
          <w:szCs w:val="22"/>
        </w:rPr>
        <w:t>se</w:t>
      </w:r>
      <w:r w:rsidR="005D6975">
        <w:rPr>
          <w:rFonts w:asciiTheme="minorHAnsi" w:hAnsiTheme="minorHAnsi" w:cstheme="minorHAnsi"/>
          <w:color w:val="auto"/>
          <w:sz w:val="22"/>
          <w:szCs w:val="22"/>
        </w:rPr>
        <w:t xml:space="preserve"> </w:t>
      </w:r>
      <w:r w:rsidR="002D360D" w:rsidRPr="00DE1FDC">
        <w:rPr>
          <w:rFonts w:asciiTheme="minorHAnsi" w:hAnsiTheme="minorHAnsi" w:cstheme="minorHAnsi"/>
          <w:color w:val="auto"/>
          <w:sz w:val="22"/>
          <w:szCs w:val="22"/>
        </w:rPr>
        <w:t>ext</w:t>
      </w:r>
      <w:r w:rsidR="005D6975">
        <w:rPr>
          <w:rFonts w:asciiTheme="minorHAnsi" w:hAnsiTheme="minorHAnsi" w:cstheme="minorHAnsi"/>
          <w:color w:val="auto"/>
          <w:sz w:val="22"/>
          <w:szCs w:val="22"/>
        </w:rPr>
        <w:t>iende</w:t>
      </w:r>
      <w:r w:rsidR="002D360D" w:rsidRPr="00DE1FDC">
        <w:rPr>
          <w:rFonts w:asciiTheme="minorHAnsi" w:hAnsiTheme="minorHAnsi" w:cstheme="minorHAnsi"/>
          <w:color w:val="auto"/>
          <w:sz w:val="22"/>
          <w:szCs w:val="22"/>
        </w:rPr>
        <w:t xml:space="preserve"> a la defensa de</w:t>
      </w:r>
      <w:r w:rsidR="00476071">
        <w:rPr>
          <w:rFonts w:asciiTheme="minorHAnsi" w:hAnsiTheme="minorHAnsi" w:cstheme="minorHAnsi"/>
          <w:color w:val="auto"/>
          <w:sz w:val="22"/>
          <w:szCs w:val="22"/>
        </w:rPr>
        <w:t>l</w:t>
      </w:r>
      <w:r w:rsidR="002D360D" w:rsidRPr="00DE1FDC">
        <w:rPr>
          <w:rFonts w:asciiTheme="minorHAnsi" w:hAnsiTheme="minorHAnsi" w:cstheme="minorHAnsi"/>
          <w:color w:val="auto"/>
          <w:sz w:val="22"/>
          <w:szCs w:val="22"/>
        </w:rPr>
        <w:t xml:space="preserve"> Asegurado en la celebración de arreglos judiciales, extrajudiciales u otra forma de solución alternativa de conflictos</w:t>
      </w:r>
      <w:r w:rsidR="005D6975">
        <w:rPr>
          <w:rFonts w:asciiTheme="minorHAnsi" w:hAnsiTheme="minorHAnsi" w:cstheme="minorHAnsi"/>
          <w:color w:val="auto"/>
          <w:sz w:val="22"/>
          <w:szCs w:val="22"/>
        </w:rPr>
        <w:t>.</w:t>
      </w:r>
    </w:p>
    <w:p w14:paraId="26AF14B1" w14:textId="77777777" w:rsidR="002D360D" w:rsidRPr="00DE1FDC" w:rsidRDefault="002D360D" w:rsidP="002D360D">
      <w:pPr>
        <w:spacing w:after="0" w:line="240" w:lineRule="auto"/>
        <w:jc w:val="both"/>
        <w:rPr>
          <w:rFonts w:asciiTheme="minorHAnsi" w:hAnsiTheme="minorHAnsi" w:cstheme="minorHAnsi"/>
          <w:lang w:eastAsia="es-ES"/>
        </w:rPr>
      </w:pPr>
    </w:p>
    <w:p w14:paraId="25B9898B" w14:textId="0DF87080" w:rsidR="002D360D" w:rsidRPr="00DE1FDC" w:rsidRDefault="002D360D" w:rsidP="002D360D">
      <w:pPr>
        <w:spacing w:after="0" w:line="240" w:lineRule="auto"/>
        <w:jc w:val="both"/>
        <w:rPr>
          <w:rFonts w:asciiTheme="minorHAnsi" w:hAnsiTheme="minorHAnsi" w:cstheme="minorHAnsi"/>
          <w:lang w:val="es-ES" w:eastAsia="es-ES"/>
        </w:rPr>
      </w:pPr>
      <w:r w:rsidRPr="00DE1FDC">
        <w:rPr>
          <w:rFonts w:asciiTheme="minorHAnsi" w:hAnsiTheme="minorHAnsi" w:cstheme="minorHAnsi"/>
          <w:lang w:val="es-ES" w:eastAsia="es-ES"/>
        </w:rPr>
        <w:t xml:space="preserve">Por acuerdo de partes podrá pactarse que la defensa del Asegurado sea ejercida por profesional en derecho de su elección; no obstante, si así fuere, el costo máximo que </w:t>
      </w:r>
      <w:r w:rsidRPr="00DE1FDC">
        <w:rPr>
          <w:rFonts w:asciiTheme="minorHAnsi" w:hAnsiTheme="minorHAnsi" w:cstheme="minorHAnsi"/>
          <w:b/>
          <w:lang w:val="es-ES" w:eastAsia="es-ES"/>
        </w:rPr>
        <w:t>SEGUROS LAFISE</w:t>
      </w:r>
      <w:r w:rsidRPr="00DE1FDC">
        <w:rPr>
          <w:rFonts w:asciiTheme="minorHAnsi" w:hAnsiTheme="minorHAnsi" w:cstheme="minorHAnsi"/>
          <w:lang w:val="es-ES" w:eastAsia="es-ES"/>
        </w:rPr>
        <w:t xml:space="preserve"> quedará obligado a resarcir </w:t>
      </w:r>
      <w:r w:rsidR="005B24C5" w:rsidRPr="00DE1FDC">
        <w:rPr>
          <w:rFonts w:asciiTheme="minorHAnsi" w:hAnsiTheme="minorHAnsi" w:cstheme="minorHAnsi"/>
          <w:lang w:eastAsia="es-ES"/>
        </w:rPr>
        <w:t xml:space="preserve">corresponderá al honorario mínimo dispuesto en el Arancel de Honorarios por Servicios Profesionales de Abogacía y Notariado salvo que el Asegurado y </w:t>
      </w:r>
      <w:r w:rsidR="005B24C5" w:rsidRPr="00DE1FDC">
        <w:rPr>
          <w:rFonts w:asciiTheme="minorHAnsi" w:hAnsiTheme="minorHAnsi" w:cstheme="minorHAnsi"/>
          <w:b/>
          <w:lang w:eastAsia="es-ES"/>
        </w:rPr>
        <w:t>SEGUROS LAFISE</w:t>
      </w:r>
      <w:r w:rsidR="005B24C5" w:rsidRPr="00DE1FDC">
        <w:rPr>
          <w:rFonts w:asciiTheme="minorHAnsi" w:hAnsiTheme="minorHAnsi" w:cstheme="minorHAnsi"/>
          <w:lang w:eastAsia="es-ES"/>
        </w:rPr>
        <w:t xml:space="preserve"> pacten un honorario mayor.  </w:t>
      </w:r>
    </w:p>
    <w:p w14:paraId="59DE58A9" w14:textId="77777777" w:rsidR="002D360D" w:rsidRPr="00DE1FDC" w:rsidRDefault="002D360D" w:rsidP="002D360D">
      <w:pPr>
        <w:spacing w:after="0" w:line="240" w:lineRule="auto"/>
        <w:jc w:val="both"/>
        <w:rPr>
          <w:rFonts w:asciiTheme="minorHAnsi" w:hAnsiTheme="minorHAnsi" w:cstheme="minorHAnsi"/>
          <w:lang w:val="es-ES" w:eastAsia="es-ES"/>
        </w:rPr>
      </w:pPr>
    </w:p>
    <w:p w14:paraId="793EEFEE" w14:textId="7D7C5A5B" w:rsidR="002D360D" w:rsidRPr="00DE1FDC" w:rsidRDefault="002D360D" w:rsidP="00007EB6">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Todos los costos y gastos atribuibles a la defensa del Asegurado que sean satisfechos por </w:t>
      </w:r>
      <w:r w:rsidRPr="00DE1FDC">
        <w:rPr>
          <w:rFonts w:asciiTheme="minorHAnsi" w:hAnsiTheme="minorHAnsi" w:cstheme="minorHAnsi"/>
          <w:b/>
          <w:color w:val="auto"/>
          <w:sz w:val="22"/>
          <w:szCs w:val="22"/>
        </w:rPr>
        <w:t>SEGUROS LAFISE</w:t>
      </w:r>
      <w:r w:rsidRPr="00007EB6">
        <w:rPr>
          <w:rFonts w:asciiTheme="minorHAnsi" w:hAnsiTheme="minorHAnsi" w:cstheme="minorHAnsi"/>
          <w:spacing w:val="-2"/>
          <w:sz w:val="22"/>
          <w:szCs w:val="22"/>
        </w:rPr>
        <w:t>,</w:t>
      </w:r>
      <w:r w:rsidRPr="00DE1FDC">
        <w:rPr>
          <w:rFonts w:asciiTheme="minorHAnsi" w:hAnsiTheme="minorHAnsi" w:cstheme="minorHAnsi"/>
          <w:color w:val="auto"/>
          <w:sz w:val="22"/>
          <w:szCs w:val="22"/>
        </w:rPr>
        <w:t xml:space="preserve"> con cargo a esta cobertura, consumirán la suma asegurada suscrita para la cobertura, y en consecuencia reducirán el límite máximo de responsabilidad de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en virtud de la misma. </w:t>
      </w:r>
    </w:p>
    <w:p w14:paraId="69AAD7F1" w14:textId="19EF08D5" w:rsidR="002D360D" w:rsidRDefault="002D360D" w:rsidP="004211B7">
      <w:pPr>
        <w:pStyle w:val="Heading3"/>
        <w:numPr>
          <w:ilvl w:val="1"/>
          <w:numId w:val="73"/>
        </w:numPr>
        <w:spacing w:before="0"/>
        <w:ind w:left="357" w:hanging="357"/>
        <w:jc w:val="both"/>
        <w:rPr>
          <w:rFonts w:asciiTheme="minorHAnsi" w:hAnsiTheme="minorHAnsi" w:cstheme="minorHAnsi"/>
          <w:color w:val="auto"/>
          <w:sz w:val="22"/>
          <w:szCs w:val="22"/>
        </w:rPr>
      </w:pPr>
      <w:bookmarkStart w:id="19" w:name="_Toc514944760"/>
      <w:bookmarkStart w:id="20" w:name="_Toc514944761"/>
      <w:bookmarkStart w:id="21" w:name="_Toc514944762"/>
      <w:bookmarkStart w:id="22" w:name="_Toc514944763"/>
      <w:bookmarkStart w:id="23" w:name="_Toc514944764"/>
      <w:bookmarkStart w:id="24" w:name="_Toc514944765"/>
      <w:bookmarkStart w:id="25" w:name="_Toc514944766"/>
      <w:bookmarkStart w:id="26" w:name="_Toc514944767"/>
      <w:bookmarkStart w:id="27" w:name="_Toc514944768"/>
      <w:bookmarkStart w:id="28" w:name="_Toc514944769"/>
      <w:bookmarkStart w:id="29" w:name="_Toc514944771"/>
      <w:bookmarkStart w:id="30" w:name="_Toc521407055"/>
      <w:bookmarkEnd w:id="19"/>
      <w:bookmarkEnd w:id="20"/>
      <w:bookmarkEnd w:id="21"/>
      <w:bookmarkEnd w:id="22"/>
      <w:bookmarkEnd w:id="23"/>
      <w:bookmarkEnd w:id="24"/>
      <w:bookmarkEnd w:id="25"/>
      <w:bookmarkEnd w:id="26"/>
      <w:bookmarkEnd w:id="27"/>
      <w:bookmarkEnd w:id="28"/>
      <w:bookmarkEnd w:id="29"/>
      <w:r w:rsidRPr="00DE1FDC">
        <w:rPr>
          <w:rFonts w:asciiTheme="minorHAnsi" w:hAnsiTheme="minorHAnsi" w:cstheme="minorHAnsi"/>
          <w:color w:val="auto"/>
          <w:sz w:val="22"/>
          <w:szCs w:val="22"/>
        </w:rPr>
        <w:t xml:space="preserve">Riesgos no Cubiertos (Exclusiones) </w:t>
      </w:r>
      <w:r w:rsidR="00974D52">
        <w:rPr>
          <w:rFonts w:asciiTheme="minorHAnsi" w:hAnsiTheme="minorHAnsi" w:cstheme="minorHAnsi"/>
          <w:color w:val="auto"/>
          <w:sz w:val="22"/>
          <w:szCs w:val="22"/>
        </w:rPr>
        <w:t>aplicables a las Coberturas Básicas (Cobertura A y B)</w:t>
      </w:r>
      <w:bookmarkEnd w:id="30"/>
    </w:p>
    <w:p w14:paraId="0964B7D9" w14:textId="67887FEA" w:rsidR="009D6677" w:rsidRPr="00B148BB" w:rsidRDefault="00476071" w:rsidP="00B148BB">
      <w:pPr>
        <w:pStyle w:val="ListParagraph"/>
        <w:numPr>
          <w:ilvl w:val="2"/>
          <w:numId w:val="73"/>
        </w:numPr>
        <w:ind w:left="0" w:firstLine="0"/>
        <w:jc w:val="both"/>
        <w:rPr>
          <w:b/>
        </w:rPr>
      </w:pPr>
      <w:r w:rsidRPr="00B148BB">
        <w:rPr>
          <w:b/>
        </w:rPr>
        <w:t>Si al momento del E</w:t>
      </w:r>
      <w:r w:rsidR="009D6677" w:rsidRPr="00B148BB">
        <w:rPr>
          <w:b/>
        </w:rPr>
        <w:t>vento, el Permiso Temporal de Aprendizaje otorgado al Asegurado se encontrare vencido</w:t>
      </w:r>
      <w:r w:rsidR="00B96B85" w:rsidRPr="00B148BB">
        <w:rPr>
          <w:b/>
        </w:rPr>
        <w:t>, o éste no cumpla con la normativa que autoriza su utilización.</w:t>
      </w:r>
    </w:p>
    <w:p w14:paraId="1A62014B" w14:textId="044697B5" w:rsidR="009D6677" w:rsidRPr="00B148BB" w:rsidRDefault="009D6677"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Si e</w:t>
      </w:r>
      <w:r w:rsidR="00297857" w:rsidRPr="00B148BB">
        <w:rPr>
          <w:rFonts w:asciiTheme="minorHAnsi" w:eastAsia="Times New Roman" w:hAnsiTheme="minorHAnsi" w:cstheme="minorHAnsi"/>
          <w:b/>
          <w:bCs/>
          <w:lang w:eastAsia="zh-CN"/>
        </w:rPr>
        <w:t>l V</w:t>
      </w:r>
      <w:r w:rsidRPr="00B148BB">
        <w:rPr>
          <w:rFonts w:asciiTheme="minorHAnsi" w:eastAsia="Times New Roman" w:hAnsiTheme="minorHAnsi" w:cstheme="minorHAnsi"/>
          <w:b/>
          <w:bCs/>
          <w:lang w:eastAsia="zh-CN"/>
        </w:rPr>
        <w:t xml:space="preserve">ehículo conducido por el Asegurado, al momento del </w:t>
      </w:r>
      <w:r w:rsidR="00297857" w:rsidRPr="00B148BB">
        <w:rPr>
          <w:rFonts w:asciiTheme="minorHAnsi" w:eastAsia="Times New Roman" w:hAnsiTheme="minorHAnsi" w:cstheme="minorHAnsi"/>
          <w:b/>
          <w:bCs/>
          <w:lang w:eastAsia="zh-CN"/>
        </w:rPr>
        <w:t>E</w:t>
      </w:r>
      <w:r w:rsidRPr="00B148BB">
        <w:rPr>
          <w:rFonts w:asciiTheme="minorHAnsi" w:eastAsia="Times New Roman" w:hAnsiTheme="minorHAnsi" w:cstheme="minorHAnsi"/>
          <w:b/>
          <w:bCs/>
          <w:lang w:eastAsia="zh-CN"/>
        </w:rPr>
        <w:t>vento</w:t>
      </w:r>
      <w:r w:rsidR="00297857" w:rsidRPr="00B148BB">
        <w:rPr>
          <w:rFonts w:asciiTheme="minorHAnsi" w:eastAsia="Times New Roman" w:hAnsiTheme="minorHAnsi" w:cstheme="minorHAnsi"/>
          <w:b/>
          <w:bCs/>
          <w:lang w:eastAsia="zh-CN"/>
        </w:rPr>
        <w:t>, no cuenta</w:t>
      </w:r>
      <w:r w:rsidRPr="00B148BB">
        <w:rPr>
          <w:rFonts w:asciiTheme="minorHAnsi" w:eastAsia="Times New Roman" w:hAnsiTheme="minorHAnsi" w:cstheme="minorHAnsi"/>
          <w:b/>
          <w:bCs/>
          <w:lang w:eastAsia="zh-CN"/>
        </w:rPr>
        <w:t xml:space="preserve"> con los requisitos exigidos por la Ley de Tránsito de la República de Costa Rica para su circulación en las vías nacionales (Revisión Técnica Vehicular vigente, Marchamo debidamente pagado). </w:t>
      </w:r>
    </w:p>
    <w:p w14:paraId="4FFC094C" w14:textId="03755F73" w:rsidR="009D6677" w:rsidRPr="00B148BB" w:rsidRDefault="00297857"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Cuando se trate de un V</w:t>
      </w:r>
      <w:r w:rsidR="009D6677" w:rsidRPr="00B148BB">
        <w:rPr>
          <w:rFonts w:asciiTheme="minorHAnsi" w:eastAsia="Times New Roman" w:hAnsiTheme="minorHAnsi" w:cstheme="minorHAnsi"/>
          <w:b/>
          <w:bCs/>
          <w:lang w:eastAsia="zh-CN"/>
        </w:rPr>
        <w:t>ehículo de un tipo distinto al autorizado en el Permiso Temporal de Aprendizaje otorgado al Asegurado.</w:t>
      </w:r>
    </w:p>
    <w:p w14:paraId="530AD451" w14:textId="0CD56563" w:rsidR="001900B7" w:rsidRPr="00B148BB" w:rsidRDefault="00297857"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Los daños ocasionados con el V</w:t>
      </w:r>
      <w:r w:rsidR="001900B7" w:rsidRPr="00B148BB">
        <w:rPr>
          <w:rFonts w:asciiTheme="minorHAnsi" w:eastAsia="Times New Roman" w:hAnsiTheme="minorHAnsi" w:cstheme="minorHAnsi"/>
          <w:b/>
          <w:bCs/>
          <w:lang w:eastAsia="zh-CN"/>
        </w:rPr>
        <w:t xml:space="preserve">ehículo conducido por el Asegurado, mientras éste </w:t>
      </w:r>
      <w:r w:rsidR="00B96B85" w:rsidRPr="00B148BB">
        <w:rPr>
          <w:rFonts w:asciiTheme="minorHAnsi" w:eastAsia="Times New Roman" w:hAnsiTheme="minorHAnsi" w:cstheme="minorHAnsi"/>
          <w:b/>
          <w:bCs/>
          <w:lang w:eastAsia="zh-CN"/>
        </w:rPr>
        <w:t xml:space="preserve">utilice el vehículo en cualquier </w:t>
      </w:r>
      <w:r w:rsidR="001900B7" w:rsidRPr="00B148BB">
        <w:rPr>
          <w:rFonts w:asciiTheme="minorHAnsi" w:eastAsia="Times New Roman" w:hAnsiTheme="minorHAnsi" w:cstheme="minorHAnsi"/>
          <w:b/>
          <w:bCs/>
          <w:lang w:eastAsia="zh-CN"/>
        </w:rPr>
        <w:t>actividad que sea contraria al ordenamiento jurídico costarricense.</w:t>
      </w:r>
    </w:p>
    <w:p w14:paraId="7076D5E8" w14:textId="709644B3" w:rsidR="002D360D" w:rsidRDefault="00C15EC0" w:rsidP="00B148BB">
      <w:pPr>
        <w:pStyle w:val="ListParagraph"/>
        <w:numPr>
          <w:ilvl w:val="2"/>
          <w:numId w:val="73"/>
        </w:numPr>
        <w:ind w:left="0" w:firstLine="0"/>
        <w:jc w:val="both"/>
        <w:rPr>
          <w:rFonts w:asciiTheme="minorHAnsi" w:eastAsia="Times New Roman" w:hAnsiTheme="minorHAnsi" w:cstheme="minorHAnsi"/>
          <w:b/>
          <w:bCs/>
          <w:lang w:eastAsia="zh-CN"/>
        </w:rPr>
      </w:pPr>
      <w:r>
        <w:rPr>
          <w:rFonts w:asciiTheme="minorHAnsi" w:eastAsia="Times New Roman" w:hAnsiTheme="minorHAnsi" w:cstheme="minorHAnsi"/>
          <w:b/>
          <w:bCs/>
          <w:lang w:eastAsia="zh-CN"/>
        </w:rPr>
        <w:t xml:space="preserve">La lesión y/o muerte, así como los daños a sus bienes materiales, </w:t>
      </w:r>
      <w:r w:rsidR="002D360D" w:rsidRPr="00B148BB">
        <w:rPr>
          <w:rFonts w:asciiTheme="minorHAnsi" w:eastAsia="Times New Roman" w:hAnsiTheme="minorHAnsi" w:cstheme="minorHAnsi"/>
          <w:b/>
          <w:bCs/>
          <w:lang w:eastAsia="zh-CN"/>
        </w:rPr>
        <w:t>que sufra</w:t>
      </w:r>
      <w:r w:rsidR="00240998" w:rsidRPr="00B148BB">
        <w:rPr>
          <w:rFonts w:asciiTheme="minorHAnsi" w:eastAsia="Times New Roman" w:hAnsiTheme="minorHAnsi" w:cstheme="minorHAnsi"/>
          <w:b/>
          <w:bCs/>
          <w:lang w:eastAsia="zh-CN"/>
        </w:rPr>
        <w:t xml:space="preserve"> el Asegurado </w:t>
      </w:r>
      <w:r w:rsidR="002D360D" w:rsidRPr="00B148BB">
        <w:rPr>
          <w:rFonts w:asciiTheme="minorHAnsi" w:eastAsia="Times New Roman" w:hAnsiTheme="minorHAnsi" w:cstheme="minorHAnsi"/>
          <w:b/>
          <w:bCs/>
          <w:lang w:eastAsia="zh-CN"/>
        </w:rPr>
        <w:t>y sus parientes, hasta el tercer grado de consanguinidad o afinidad</w:t>
      </w:r>
      <w:r>
        <w:rPr>
          <w:rFonts w:asciiTheme="minorHAnsi" w:eastAsia="Times New Roman" w:hAnsiTheme="minorHAnsi" w:cstheme="minorHAnsi"/>
          <w:b/>
          <w:bCs/>
          <w:lang w:eastAsia="zh-CN"/>
        </w:rPr>
        <w:t>.</w:t>
      </w:r>
    </w:p>
    <w:p w14:paraId="458867F2" w14:textId="201A8F1A" w:rsidR="00C15EC0" w:rsidRPr="00B148BB" w:rsidRDefault="00C15EC0" w:rsidP="00B148BB">
      <w:pPr>
        <w:pStyle w:val="ListParagraph"/>
        <w:numPr>
          <w:ilvl w:val="2"/>
          <w:numId w:val="73"/>
        </w:numPr>
        <w:ind w:left="0" w:firstLine="0"/>
        <w:jc w:val="both"/>
        <w:rPr>
          <w:rFonts w:asciiTheme="minorHAnsi" w:eastAsia="Times New Roman" w:hAnsiTheme="minorHAnsi" w:cstheme="minorHAnsi"/>
          <w:b/>
          <w:bCs/>
          <w:lang w:eastAsia="zh-CN"/>
        </w:rPr>
      </w:pPr>
      <w:r>
        <w:rPr>
          <w:rFonts w:asciiTheme="minorHAnsi" w:eastAsia="Times New Roman" w:hAnsiTheme="minorHAnsi" w:cstheme="minorHAnsi"/>
          <w:b/>
          <w:bCs/>
          <w:lang w:eastAsia="zh-CN"/>
        </w:rPr>
        <w:t>Los daños ocasionados al vehículo conducido por el Asegurado, aún cuando no sea de su propiedad.</w:t>
      </w:r>
    </w:p>
    <w:p w14:paraId="062E3713" w14:textId="6647E7C2" w:rsidR="002D360D" w:rsidRPr="00B148BB"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Cuando los daños sean causados intencionalmente por el </w:t>
      </w:r>
      <w:r w:rsidR="00651591" w:rsidRPr="00B148BB">
        <w:rPr>
          <w:rFonts w:asciiTheme="minorHAnsi" w:eastAsia="Times New Roman" w:hAnsiTheme="minorHAnsi" w:cstheme="minorHAnsi"/>
          <w:b/>
          <w:bCs/>
          <w:lang w:eastAsia="zh-CN"/>
        </w:rPr>
        <w:t>Asegurado</w:t>
      </w:r>
      <w:r w:rsidR="001F3B61" w:rsidRPr="00B148BB">
        <w:rPr>
          <w:rFonts w:asciiTheme="minorHAnsi" w:eastAsia="Times New Roman" w:hAnsiTheme="minorHAnsi" w:cstheme="minorHAnsi"/>
          <w:b/>
          <w:bCs/>
          <w:lang w:eastAsia="zh-CN"/>
        </w:rPr>
        <w:t>.</w:t>
      </w:r>
      <w:r w:rsidRPr="00B148BB">
        <w:rPr>
          <w:rFonts w:asciiTheme="minorHAnsi" w:eastAsia="Times New Roman" w:hAnsiTheme="minorHAnsi" w:cstheme="minorHAnsi"/>
          <w:b/>
          <w:bCs/>
          <w:lang w:eastAsia="zh-CN"/>
        </w:rPr>
        <w:t xml:space="preserve"> </w:t>
      </w:r>
    </w:p>
    <w:p w14:paraId="43056809" w14:textId="725A8D91" w:rsidR="002D360D" w:rsidRPr="00B148BB"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Los daños y perjuicios de las personas que deban estar protegidos por la legislación de Riesgos del Trabajo cuando la víctima esté amparada por dicho Régimen</w:t>
      </w:r>
      <w:r w:rsidR="00240998" w:rsidRPr="00B148BB">
        <w:rPr>
          <w:rFonts w:asciiTheme="minorHAnsi" w:eastAsia="Times New Roman" w:hAnsiTheme="minorHAnsi" w:cstheme="minorHAnsi"/>
          <w:b/>
          <w:bCs/>
          <w:lang w:eastAsia="zh-CN"/>
        </w:rPr>
        <w:t>.</w:t>
      </w:r>
      <w:r w:rsidRPr="00B148BB">
        <w:rPr>
          <w:rFonts w:asciiTheme="minorHAnsi" w:eastAsia="Times New Roman" w:hAnsiTheme="minorHAnsi" w:cstheme="minorHAnsi"/>
          <w:b/>
          <w:bCs/>
          <w:lang w:eastAsia="zh-CN"/>
        </w:rPr>
        <w:t xml:space="preserve"> </w:t>
      </w:r>
    </w:p>
    <w:p w14:paraId="40D20756" w14:textId="0B4E4ACC" w:rsidR="002D360D" w:rsidRPr="00B148BB"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Las lesiones, daños, perjuicios o muerte </w:t>
      </w:r>
      <w:r w:rsidR="00297857" w:rsidRPr="00B148BB">
        <w:rPr>
          <w:rFonts w:asciiTheme="minorHAnsi" w:eastAsia="Times New Roman" w:hAnsiTheme="minorHAnsi" w:cstheme="minorHAnsi"/>
          <w:b/>
          <w:bCs/>
          <w:lang w:eastAsia="zh-CN"/>
        </w:rPr>
        <w:t xml:space="preserve">ocasionados a un tercero por el Vehículo conducido por </w:t>
      </w:r>
      <w:r w:rsidRPr="00B148BB">
        <w:rPr>
          <w:rFonts w:asciiTheme="minorHAnsi" w:eastAsia="Times New Roman" w:hAnsiTheme="minorHAnsi" w:cstheme="minorHAnsi"/>
          <w:b/>
          <w:bCs/>
          <w:lang w:eastAsia="zh-CN"/>
        </w:rPr>
        <w:t xml:space="preserve">el </w:t>
      </w:r>
      <w:r w:rsidR="00297857" w:rsidRPr="00B148BB">
        <w:rPr>
          <w:rFonts w:asciiTheme="minorHAnsi" w:eastAsia="Times New Roman" w:hAnsiTheme="minorHAnsi" w:cstheme="minorHAnsi"/>
          <w:b/>
          <w:bCs/>
          <w:lang w:eastAsia="zh-CN"/>
        </w:rPr>
        <w:t>A</w:t>
      </w:r>
      <w:r w:rsidRPr="00B148BB">
        <w:rPr>
          <w:rFonts w:asciiTheme="minorHAnsi" w:eastAsia="Times New Roman" w:hAnsiTheme="minorHAnsi" w:cstheme="minorHAnsi"/>
          <w:b/>
          <w:bCs/>
          <w:lang w:eastAsia="zh-CN"/>
        </w:rPr>
        <w:t>segurado</w:t>
      </w:r>
      <w:r w:rsidR="00297857" w:rsidRPr="00B148BB">
        <w:rPr>
          <w:rFonts w:asciiTheme="minorHAnsi" w:eastAsia="Times New Roman" w:hAnsiTheme="minorHAnsi" w:cstheme="minorHAnsi"/>
          <w:b/>
          <w:bCs/>
          <w:lang w:eastAsia="zh-CN"/>
        </w:rPr>
        <w:t>,</w:t>
      </w:r>
      <w:r w:rsidRPr="00B148BB">
        <w:rPr>
          <w:rFonts w:asciiTheme="minorHAnsi" w:eastAsia="Times New Roman" w:hAnsiTheme="minorHAnsi" w:cstheme="minorHAnsi"/>
          <w:b/>
          <w:bCs/>
          <w:lang w:eastAsia="zh-CN"/>
        </w:rPr>
        <w:t xml:space="preserve"> cuando el mismo sea objeto de embargo, requisa, decomiso, o destrucción ordenada por la autoridad competente. </w:t>
      </w:r>
    </w:p>
    <w:p w14:paraId="6F3FE531" w14:textId="4B473F3D" w:rsidR="002D360D" w:rsidRPr="00B148BB"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Los reclamos donde SEGUROS LAFISE determine que hubo culpa o negligencia del Asegurado en la atención del proceso judicial y ello haya influido en su resultado, en razón del incumplimiento de las obligaciones contractuales establecidas en </w:t>
      </w:r>
      <w:r w:rsidR="005C33E1" w:rsidRPr="00B148BB">
        <w:rPr>
          <w:rFonts w:asciiTheme="minorHAnsi" w:eastAsia="Times New Roman" w:hAnsiTheme="minorHAnsi" w:cstheme="minorHAnsi"/>
          <w:b/>
          <w:bCs/>
          <w:lang w:eastAsia="zh-CN"/>
        </w:rPr>
        <w:t>la cláusula de</w:t>
      </w:r>
      <w:r w:rsidRPr="00B148BB">
        <w:rPr>
          <w:rFonts w:asciiTheme="minorHAnsi" w:eastAsia="Times New Roman" w:hAnsiTheme="minorHAnsi" w:cstheme="minorHAnsi"/>
          <w:b/>
          <w:bCs/>
          <w:lang w:eastAsia="zh-CN"/>
        </w:rPr>
        <w:t xml:space="preserve"> “Obligaciones del Tomador y Asegurado”. </w:t>
      </w:r>
    </w:p>
    <w:p w14:paraId="53A64099" w14:textId="1D711517" w:rsidR="002D360D"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Cuando el Asegurado asuma la responsabilidad en el </w:t>
      </w:r>
      <w:r w:rsidR="00297857" w:rsidRPr="00B148BB">
        <w:rPr>
          <w:rFonts w:asciiTheme="minorHAnsi" w:eastAsia="Times New Roman" w:hAnsiTheme="minorHAnsi" w:cstheme="minorHAnsi"/>
          <w:b/>
          <w:bCs/>
          <w:lang w:eastAsia="zh-CN"/>
        </w:rPr>
        <w:t>E</w:t>
      </w:r>
      <w:r w:rsidRPr="00B148BB">
        <w:rPr>
          <w:rFonts w:asciiTheme="minorHAnsi" w:eastAsia="Times New Roman" w:hAnsiTheme="minorHAnsi" w:cstheme="minorHAnsi"/>
          <w:b/>
          <w:bCs/>
          <w:lang w:eastAsia="zh-CN"/>
        </w:rPr>
        <w:t xml:space="preserve">vento bajo cualquier tipo de contrato o convenio, antes o durante la realización del proceso judicial, sin la autorización previa y por escrito de SEGUROS LAFISE. </w:t>
      </w:r>
    </w:p>
    <w:p w14:paraId="1642D9CA" w14:textId="2C02967C" w:rsidR="00C15EC0" w:rsidRPr="00B148BB" w:rsidRDefault="00C15EC0" w:rsidP="00B148BB">
      <w:pPr>
        <w:pStyle w:val="ListParagraph"/>
        <w:numPr>
          <w:ilvl w:val="2"/>
          <w:numId w:val="73"/>
        </w:numPr>
        <w:ind w:left="0" w:firstLine="0"/>
        <w:jc w:val="both"/>
        <w:rPr>
          <w:rFonts w:asciiTheme="minorHAnsi" w:eastAsia="Times New Roman" w:hAnsiTheme="minorHAnsi" w:cstheme="minorHAnsi"/>
          <w:b/>
          <w:bCs/>
          <w:lang w:eastAsia="zh-CN"/>
        </w:rPr>
      </w:pPr>
      <w:r>
        <w:rPr>
          <w:rFonts w:asciiTheme="minorHAnsi" w:eastAsia="Times New Roman" w:hAnsiTheme="minorHAnsi" w:cstheme="minorHAnsi"/>
          <w:b/>
          <w:bCs/>
          <w:lang w:eastAsia="zh-CN"/>
        </w:rPr>
        <w:t xml:space="preserve">Si se demuestra que </w:t>
      </w:r>
      <w:r w:rsidR="002675BB">
        <w:rPr>
          <w:rFonts w:asciiTheme="minorHAnsi" w:eastAsia="Times New Roman" w:hAnsiTheme="minorHAnsi" w:cstheme="minorHAnsi"/>
          <w:b/>
          <w:bCs/>
          <w:lang w:eastAsia="zh-CN"/>
        </w:rPr>
        <w:t>al momento de</w:t>
      </w:r>
      <w:r>
        <w:rPr>
          <w:rFonts w:asciiTheme="minorHAnsi" w:eastAsia="Times New Roman" w:hAnsiTheme="minorHAnsi" w:cstheme="minorHAnsi"/>
          <w:b/>
          <w:bCs/>
          <w:lang w:eastAsia="zh-CN"/>
        </w:rPr>
        <w:t xml:space="preserve"> la ocurrencia de un Evento, el Asegurado </w:t>
      </w:r>
      <w:r w:rsidR="002675BB">
        <w:rPr>
          <w:rFonts w:asciiTheme="minorHAnsi" w:eastAsia="Times New Roman" w:hAnsiTheme="minorHAnsi" w:cstheme="minorHAnsi"/>
          <w:b/>
          <w:bCs/>
          <w:lang w:eastAsia="zh-CN"/>
        </w:rPr>
        <w:t>y/o</w:t>
      </w:r>
      <w:r>
        <w:rPr>
          <w:rFonts w:asciiTheme="minorHAnsi" w:eastAsia="Times New Roman" w:hAnsiTheme="minorHAnsi" w:cstheme="minorHAnsi"/>
          <w:b/>
          <w:bCs/>
          <w:lang w:eastAsia="zh-CN"/>
        </w:rPr>
        <w:t xml:space="preserve"> Instructor</w:t>
      </w:r>
      <w:r w:rsidR="002675BB">
        <w:rPr>
          <w:rFonts w:asciiTheme="minorHAnsi" w:eastAsia="Times New Roman" w:hAnsiTheme="minorHAnsi" w:cstheme="minorHAnsi"/>
          <w:b/>
          <w:bCs/>
          <w:lang w:eastAsia="zh-CN"/>
        </w:rPr>
        <w:t xml:space="preserve"> estuvieran bajo los efectos del alcohol, según los parámetros establecidos en materia de tránsito, a través de la Ley 9078. Asimismo, si al ocurrir un Evento, éstos se encontraren </w:t>
      </w:r>
      <w:r w:rsidR="002675BB" w:rsidRPr="002675BB">
        <w:rPr>
          <w:rFonts w:asciiTheme="minorHAnsi" w:eastAsia="Times New Roman" w:hAnsiTheme="minorHAnsi" w:cstheme="minorHAnsi"/>
          <w:b/>
          <w:bCs/>
          <w:lang w:eastAsia="zh-CN"/>
        </w:rPr>
        <w:t>bajo la influencia drogas tóxicas o perturbadoras, estupefacientes, sustancias psicotrópicas, estimulantes u otras sustancias que produzcan estados de alteración y efectos enervantes o depresivos análogos, de acuerdo con las definiciones, los alcances y las características que haya establecido al respecto el Ministerio de Salud.</w:t>
      </w:r>
    </w:p>
    <w:p w14:paraId="74799452" w14:textId="04B37CDF" w:rsidR="002D360D" w:rsidRPr="00B148BB" w:rsidRDefault="002D360D"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Daños o lesiones que no sean consecuencia del </w:t>
      </w:r>
      <w:r w:rsidR="00EE7F49" w:rsidRPr="00B148BB">
        <w:rPr>
          <w:rFonts w:asciiTheme="minorHAnsi" w:eastAsia="Times New Roman" w:hAnsiTheme="minorHAnsi" w:cstheme="minorHAnsi"/>
          <w:b/>
          <w:bCs/>
          <w:lang w:eastAsia="zh-CN"/>
        </w:rPr>
        <w:t>S</w:t>
      </w:r>
      <w:r w:rsidRPr="00B148BB">
        <w:rPr>
          <w:rFonts w:asciiTheme="minorHAnsi" w:eastAsia="Times New Roman" w:hAnsiTheme="minorHAnsi" w:cstheme="minorHAnsi"/>
          <w:b/>
          <w:bCs/>
          <w:lang w:eastAsia="zh-CN"/>
        </w:rPr>
        <w:t>iniestro amparado.</w:t>
      </w:r>
    </w:p>
    <w:p w14:paraId="1CD05138" w14:textId="77777777" w:rsidR="00240998" w:rsidRPr="00B148BB" w:rsidRDefault="00240998"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Acontecimientos, accidentales o no, en los cuales intervenga la energía atómica o nuclear, aun cuando dichos acontecimientos sean a consecuencia de otros riesgos cubiertos por la póliza. </w:t>
      </w:r>
    </w:p>
    <w:p w14:paraId="7EC89214" w14:textId="77777777" w:rsidR="00240998" w:rsidRPr="00B148BB" w:rsidRDefault="00240998" w:rsidP="00B148BB">
      <w:pPr>
        <w:pStyle w:val="ListParagraph"/>
        <w:numPr>
          <w:ilvl w:val="2"/>
          <w:numId w:val="73"/>
        </w:numPr>
        <w:ind w:left="0" w:firstLine="0"/>
        <w:jc w:val="both"/>
        <w:rPr>
          <w:rFonts w:asciiTheme="minorHAnsi" w:eastAsia="Times New Roman" w:hAnsiTheme="minorHAnsi" w:cstheme="minorHAnsi"/>
          <w:b/>
          <w:bCs/>
          <w:lang w:eastAsia="zh-CN"/>
        </w:rPr>
      </w:pPr>
      <w:r w:rsidRPr="00B148BB">
        <w:rPr>
          <w:rFonts w:asciiTheme="minorHAnsi" w:eastAsia="Times New Roman" w:hAnsiTheme="minorHAnsi" w:cstheme="minorHAnsi"/>
          <w:b/>
          <w:bCs/>
          <w:lang w:eastAsia="zh-CN"/>
        </w:rPr>
        <w:t xml:space="preserve">Las pérdidas ocasionadas, mediata o inmediatamente, próxima o remotamente,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 Rica. </w:t>
      </w:r>
    </w:p>
    <w:p w14:paraId="6F990711" w14:textId="308E515D" w:rsidR="00240998" w:rsidRPr="00B148BB" w:rsidRDefault="00240998" w:rsidP="00B148BB">
      <w:pPr>
        <w:pStyle w:val="ListParagraph"/>
        <w:numPr>
          <w:ilvl w:val="2"/>
          <w:numId w:val="73"/>
        </w:numPr>
        <w:ind w:left="0" w:firstLine="0"/>
        <w:jc w:val="both"/>
        <w:rPr>
          <w:b/>
        </w:rPr>
      </w:pPr>
      <w:r w:rsidRPr="00B148BB">
        <w:rPr>
          <w:b/>
        </w:rPr>
        <w:t xml:space="preserve">El daño que sufra o provoque el </w:t>
      </w:r>
      <w:r w:rsidR="00EE7F49" w:rsidRPr="00B148BB">
        <w:rPr>
          <w:b/>
        </w:rPr>
        <w:t>V</w:t>
      </w:r>
      <w:r w:rsidRPr="00B148BB">
        <w:rPr>
          <w:b/>
        </w:rPr>
        <w:t xml:space="preserve">ehículo </w:t>
      </w:r>
      <w:r w:rsidR="00EE7F49" w:rsidRPr="00B148BB">
        <w:rPr>
          <w:b/>
        </w:rPr>
        <w:t>conducido por el A</w:t>
      </w:r>
      <w:r w:rsidRPr="00B148BB">
        <w:rPr>
          <w:b/>
        </w:rPr>
        <w:t>segurad</w:t>
      </w:r>
      <w:r w:rsidR="00EE7F49" w:rsidRPr="00B148BB">
        <w:rPr>
          <w:b/>
        </w:rPr>
        <w:t>o, cuando sea remolcado por un V</w:t>
      </w:r>
      <w:r w:rsidRPr="00B148BB">
        <w:rPr>
          <w:b/>
        </w:rPr>
        <w:t xml:space="preserve">ehículo no autorizado para este fin, o cuando sea utilizado para remolcar otro automóvil. </w:t>
      </w:r>
    </w:p>
    <w:p w14:paraId="0B77BCEB" w14:textId="0B995FB0" w:rsidR="00D84BA9" w:rsidRPr="00DE1FDC" w:rsidRDefault="00D45887" w:rsidP="00DE1FDC">
      <w:pPr>
        <w:pStyle w:val="Default"/>
        <w:jc w:val="both"/>
        <w:rPr>
          <w:rFonts w:asciiTheme="minorHAnsi" w:hAnsiTheme="minorHAnsi" w:cstheme="minorHAnsi"/>
          <w:b/>
          <w:color w:val="auto"/>
        </w:rPr>
      </w:pPr>
      <w:r w:rsidRPr="00DE1FDC">
        <w:rPr>
          <w:rFonts w:asciiTheme="minorHAnsi" w:hAnsiTheme="minorHAnsi" w:cstheme="minorHAnsi"/>
          <w:b/>
          <w:bCs/>
          <w:color w:val="auto"/>
        </w:rPr>
        <w:t>Sección II. Límites o restricciones a las coberturas.</w:t>
      </w:r>
    </w:p>
    <w:p w14:paraId="42CAD28F" w14:textId="28746248" w:rsidR="00DF3B80" w:rsidRDefault="00DF3B80" w:rsidP="007F4D29">
      <w:pPr>
        <w:pStyle w:val="Default"/>
        <w:jc w:val="both"/>
        <w:rPr>
          <w:rFonts w:asciiTheme="minorHAnsi" w:hAnsiTheme="minorHAnsi" w:cstheme="minorHAnsi"/>
          <w:color w:val="auto"/>
          <w:sz w:val="22"/>
          <w:szCs w:val="22"/>
        </w:rPr>
      </w:pPr>
    </w:p>
    <w:p w14:paraId="7264561D" w14:textId="6E1086EE" w:rsidR="00116B21" w:rsidRPr="005950FA" w:rsidRDefault="00116B21" w:rsidP="00CB5F76">
      <w:pPr>
        <w:pStyle w:val="Heading3"/>
        <w:numPr>
          <w:ilvl w:val="0"/>
          <w:numId w:val="37"/>
        </w:numPr>
        <w:spacing w:before="0"/>
        <w:ind w:left="851" w:hanging="851"/>
        <w:jc w:val="both"/>
        <w:rPr>
          <w:rFonts w:asciiTheme="minorHAnsi" w:hAnsiTheme="minorHAnsi" w:cstheme="minorHAnsi"/>
          <w:color w:val="auto"/>
          <w:sz w:val="22"/>
          <w:szCs w:val="22"/>
        </w:rPr>
      </w:pPr>
      <w:bookmarkStart w:id="31" w:name="_Toc514944773"/>
      <w:bookmarkStart w:id="32" w:name="_Toc514944774"/>
      <w:bookmarkStart w:id="33" w:name="_Toc514944777"/>
      <w:bookmarkStart w:id="34" w:name="_Toc514944780"/>
      <w:bookmarkStart w:id="35" w:name="_Toc486773899"/>
      <w:bookmarkStart w:id="36" w:name="_Toc486774563"/>
      <w:bookmarkStart w:id="37" w:name="_Toc486773900"/>
      <w:bookmarkStart w:id="38" w:name="_Toc486774564"/>
      <w:bookmarkStart w:id="39" w:name="_Toc521407056"/>
      <w:bookmarkEnd w:id="31"/>
      <w:bookmarkEnd w:id="32"/>
      <w:bookmarkEnd w:id="33"/>
      <w:bookmarkEnd w:id="34"/>
      <w:bookmarkEnd w:id="35"/>
      <w:bookmarkEnd w:id="36"/>
      <w:bookmarkEnd w:id="37"/>
      <w:bookmarkEnd w:id="38"/>
      <w:r w:rsidRPr="005950FA">
        <w:rPr>
          <w:rFonts w:asciiTheme="minorHAnsi" w:hAnsiTheme="minorHAnsi" w:cstheme="minorHAnsi"/>
          <w:color w:val="auto"/>
          <w:sz w:val="22"/>
          <w:szCs w:val="22"/>
        </w:rPr>
        <w:t>Periodo de cobertura</w:t>
      </w:r>
      <w:bookmarkEnd w:id="39"/>
    </w:p>
    <w:p w14:paraId="47E6D2E1" w14:textId="3B8B21C4" w:rsidR="006A12E7" w:rsidRPr="00DE1FDC" w:rsidRDefault="00A22C3A" w:rsidP="00007EB6">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seguro cubrirá únicamente reclamos por siniestros acaecidos durante la vigencia de la póliza, aun si el reclamo se presenta después de </w:t>
      </w:r>
      <w:r w:rsidR="00734931">
        <w:rPr>
          <w:rFonts w:asciiTheme="minorHAnsi" w:hAnsiTheme="minorHAnsi" w:cstheme="minorHAnsi"/>
          <w:color w:val="auto"/>
          <w:sz w:val="22"/>
          <w:szCs w:val="22"/>
        </w:rPr>
        <w:t>la</w:t>
      </w:r>
      <w:r w:rsidRPr="00DE1FDC">
        <w:rPr>
          <w:rFonts w:asciiTheme="minorHAnsi" w:hAnsiTheme="minorHAnsi" w:cstheme="minorHAnsi"/>
          <w:color w:val="auto"/>
          <w:sz w:val="22"/>
          <w:szCs w:val="22"/>
        </w:rPr>
        <w:t xml:space="preserve"> vigencia </w:t>
      </w:r>
      <w:r w:rsidR="00734931">
        <w:rPr>
          <w:rFonts w:asciiTheme="minorHAnsi" w:hAnsiTheme="minorHAnsi" w:cstheme="minorHAnsi"/>
          <w:color w:val="auto"/>
          <w:sz w:val="22"/>
          <w:szCs w:val="22"/>
        </w:rPr>
        <w:t xml:space="preserve">de la póliza </w:t>
      </w:r>
      <w:r w:rsidRPr="00DE1FDC">
        <w:rPr>
          <w:rFonts w:asciiTheme="minorHAnsi" w:hAnsiTheme="minorHAnsi" w:cstheme="minorHAnsi"/>
          <w:color w:val="auto"/>
          <w:sz w:val="22"/>
          <w:szCs w:val="22"/>
        </w:rPr>
        <w:t>y de conformidad con lo convenido por las partes.</w:t>
      </w:r>
      <w:r w:rsidR="00675BBF" w:rsidRPr="00DE1FDC">
        <w:rPr>
          <w:rFonts w:asciiTheme="minorHAnsi" w:hAnsiTheme="minorHAnsi" w:cstheme="minorHAnsi"/>
          <w:color w:val="auto"/>
          <w:sz w:val="22"/>
          <w:szCs w:val="22"/>
        </w:rPr>
        <w:t xml:space="preserve"> </w:t>
      </w:r>
    </w:p>
    <w:p w14:paraId="1B6CD67C" w14:textId="139F5698" w:rsidR="006A12E7" w:rsidRPr="00DE1FDC" w:rsidRDefault="006A12E7" w:rsidP="00DE1FDC">
      <w:pPr>
        <w:pStyle w:val="Heading3"/>
        <w:numPr>
          <w:ilvl w:val="0"/>
          <w:numId w:val="37"/>
        </w:numPr>
        <w:spacing w:before="0"/>
        <w:ind w:left="851" w:hanging="851"/>
        <w:jc w:val="both"/>
        <w:rPr>
          <w:rFonts w:asciiTheme="minorHAnsi" w:hAnsiTheme="minorHAnsi" w:cstheme="minorHAnsi"/>
          <w:color w:val="auto"/>
          <w:sz w:val="22"/>
          <w:szCs w:val="22"/>
        </w:rPr>
      </w:pPr>
      <w:bookmarkStart w:id="40" w:name="_Toc514944784"/>
      <w:bookmarkStart w:id="41" w:name="_Toc514944785"/>
      <w:bookmarkStart w:id="42" w:name="_Toc514944786"/>
      <w:bookmarkStart w:id="43" w:name="_Toc514944788"/>
      <w:bookmarkStart w:id="44" w:name="_Toc521407057"/>
      <w:bookmarkEnd w:id="40"/>
      <w:bookmarkEnd w:id="41"/>
      <w:bookmarkEnd w:id="42"/>
      <w:bookmarkEnd w:id="43"/>
      <w:r w:rsidRPr="00DE1FDC">
        <w:rPr>
          <w:rFonts w:asciiTheme="minorHAnsi" w:hAnsiTheme="minorHAnsi" w:cstheme="minorHAnsi"/>
          <w:color w:val="auto"/>
          <w:sz w:val="22"/>
          <w:szCs w:val="22"/>
        </w:rPr>
        <w:t>Suma asegurada</w:t>
      </w:r>
      <w:bookmarkEnd w:id="44"/>
    </w:p>
    <w:p w14:paraId="55BEE9EC" w14:textId="39FCAB56" w:rsidR="0044065F" w:rsidRDefault="00734931" w:rsidP="00CB5F76">
      <w:pPr>
        <w:spacing w:after="0" w:line="240" w:lineRule="auto"/>
        <w:jc w:val="both"/>
        <w:rPr>
          <w:rFonts w:asciiTheme="minorHAnsi" w:hAnsiTheme="minorHAnsi" w:cstheme="minorHAnsi"/>
          <w:spacing w:val="-2"/>
        </w:rPr>
      </w:pPr>
      <w:r>
        <w:rPr>
          <w:rFonts w:asciiTheme="minorHAnsi" w:hAnsiTheme="minorHAnsi" w:cstheme="minorHAnsi"/>
        </w:rPr>
        <w:t>La suma asegurada para la</w:t>
      </w:r>
      <w:r w:rsidR="00974D52">
        <w:rPr>
          <w:rFonts w:asciiTheme="minorHAnsi" w:hAnsiTheme="minorHAnsi" w:cstheme="minorHAnsi"/>
        </w:rPr>
        <w:t>s</w:t>
      </w:r>
      <w:r>
        <w:rPr>
          <w:rFonts w:asciiTheme="minorHAnsi" w:hAnsiTheme="minorHAnsi" w:cstheme="minorHAnsi"/>
        </w:rPr>
        <w:t xml:space="preserve"> cobertura</w:t>
      </w:r>
      <w:r w:rsidR="00974D52">
        <w:rPr>
          <w:rFonts w:asciiTheme="minorHAnsi" w:hAnsiTheme="minorHAnsi" w:cstheme="minorHAnsi"/>
        </w:rPr>
        <w:t>s</w:t>
      </w:r>
      <w:r>
        <w:rPr>
          <w:rFonts w:asciiTheme="minorHAnsi" w:hAnsiTheme="minorHAnsi" w:cstheme="minorHAnsi"/>
        </w:rPr>
        <w:t xml:space="preserve"> otorgada</w:t>
      </w:r>
      <w:r w:rsidR="00974D52">
        <w:rPr>
          <w:rFonts w:asciiTheme="minorHAnsi" w:hAnsiTheme="minorHAnsi" w:cstheme="minorHAnsi"/>
        </w:rPr>
        <w:t>s</w:t>
      </w:r>
      <w:r>
        <w:rPr>
          <w:rFonts w:asciiTheme="minorHAnsi" w:hAnsiTheme="minorHAnsi" w:cstheme="minorHAnsi"/>
        </w:rPr>
        <w:t xml:space="preserve"> mediante </w:t>
      </w:r>
      <w:r w:rsidR="00F02B87">
        <w:rPr>
          <w:rFonts w:asciiTheme="minorHAnsi" w:hAnsiTheme="minorHAnsi" w:cstheme="minorHAnsi"/>
        </w:rPr>
        <w:t>las</w:t>
      </w:r>
      <w:r w:rsidR="002A7DF6">
        <w:rPr>
          <w:rFonts w:asciiTheme="minorHAnsi" w:hAnsiTheme="minorHAnsi" w:cstheme="minorHAnsi"/>
        </w:rPr>
        <w:t xml:space="preserve"> presentes</w:t>
      </w:r>
      <w:r w:rsidR="00F02B87">
        <w:rPr>
          <w:rFonts w:asciiTheme="minorHAnsi" w:hAnsiTheme="minorHAnsi" w:cstheme="minorHAnsi"/>
        </w:rPr>
        <w:t xml:space="preserve"> Condiciones Generales</w:t>
      </w:r>
      <w:r>
        <w:rPr>
          <w:rFonts w:asciiTheme="minorHAnsi" w:hAnsiTheme="minorHAnsi" w:cstheme="minorHAnsi"/>
        </w:rPr>
        <w:t xml:space="preserve"> será</w:t>
      </w:r>
      <w:r w:rsidR="002A7DF6">
        <w:rPr>
          <w:rFonts w:asciiTheme="minorHAnsi" w:hAnsiTheme="minorHAnsi" w:cstheme="minorHAnsi"/>
        </w:rPr>
        <w:t>n</w:t>
      </w:r>
      <w:r>
        <w:rPr>
          <w:rFonts w:asciiTheme="minorHAnsi" w:hAnsiTheme="minorHAnsi" w:cstheme="minorHAnsi"/>
        </w:rPr>
        <w:t xml:space="preserve"> la</w:t>
      </w:r>
      <w:r w:rsidR="002A7DF6">
        <w:rPr>
          <w:rFonts w:asciiTheme="minorHAnsi" w:hAnsiTheme="minorHAnsi" w:cstheme="minorHAnsi"/>
        </w:rPr>
        <w:t>s</w:t>
      </w:r>
      <w:r>
        <w:rPr>
          <w:rFonts w:asciiTheme="minorHAnsi" w:hAnsiTheme="minorHAnsi" w:cstheme="minorHAnsi"/>
        </w:rPr>
        <w:t xml:space="preserve"> indicada</w:t>
      </w:r>
      <w:r w:rsidR="002A7DF6">
        <w:rPr>
          <w:rFonts w:asciiTheme="minorHAnsi" w:hAnsiTheme="minorHAnsi" w:cstheme="minorHAnsi"/>
        </w:rPr>
        <w:t>s</w:t>
      </w:r>
      <w:r w:rsidR="00EE7F49">
        <w:rPr>
          <w:rFonts w:asciiTheme="minorHAnsi" w:hAnsiTheme="minorHAnsi" w:cstheme="minorHAnsi"/>
        </w:rPr>
        <w:t xml:space="preserve"> en el Certificado de Seguro</w:t>
      </w:r>
      <w:r>
        <w:rPr>
          <w:rFonts w:asciiTheme="minorHAnsi" w:hAnsiTheme="minorHAnsi" w:cstheme="minorHAnsi"/>
        </w:rPr>
        <w:t xml:space="preserve">. </w:t>
      </w:r>
      <w:r w:rsidR="006A12E7" w:rsidRPr="00F302B2">
        <w:rPr>
          <w:rFonts w:asciiTheme="minorHAnsi" w:hAnsiTheme="minorHAnsi" w:cstheme="minorHAnsi"/>
        </w:rPr>
        <w:t>Es</w:t>
      </w:r>
      <w:r>
        <w:rPr>
          <w:rFonts w:asciiTheme="minorHAnsi" w:hAnsiTheme="minorHAnsi" w:cstheme="minorHAnsi"/>
        </w:rPr>
        <w:t xml:space="preserve">ta representa el límite de responsabilidad por parte de </w:t>
      </w:r>
      <w:r w:rsidRPr="00007EB6">
        <w:rPr>
          <w:rFonts w:asciiTheme="minorHAnsi" w:hAnsiTheme="minorHAnsi" w:cstheme="minorHAnsi"/>
          <w:b/>
        </w:rPr>
        <w:t>SEGUROS LAFISE</w:t>
      </w:r>
      <w:r>
        <w:rPr>
          <w:rFonts w:asciiTheme="minorHAnsi" w:hAnsiTheme="minorHAnsi" w:cstheme="minorHAnsi"/>
        </w:rPr>
        <w:t xml:space="preserve">. En caso que en un </w:t>
      </w:r>
      <w:r w:rsidR="00EE7F49">
        <w:rPr>
          <w:rFonts w:asciiTheme="minorHAnsi" w:hAnsiTheme="minorHAnsi" w:cstheme="minorHAnsi"/>
        </w:rPr>
        <w:t>E</w:t>
      </w:r>
      <w:r>
        <w:rPr>
          <w:rFonts w:asciiTheme="minorHAnsi" w:hAnsiTheme="minorHAnsi" w:cstheme="minorHAnsi"/>
        </w:rPr>
        <w:t>vento resulten lesionados o fallecidos más de una persona, las indemnizaciones se tramitarán en orden de presentación y hasta el límite de la suma asegurada.</w:t>
      </w:r>
      <w:r w:rsidR="006A12E7" w:rsidRPr="00F302B2">
        <w:rPr>
          <w:rFonts w:asciiTheme="minorHAnsi" w:hAnsiTheme="minorHAnsi" w:cstheme="minorHAnsi"/>
        </w:rPr>
        <w:t xml:space="preserve"> </w:t>
      </w:r>
    </w:p>
    <w:p w14:paraId="52A1D484" w14:textId="77777777" w:rsidR="00F866E3" w:rsidRPr="00DE1FDC" w:rsidRDefault="00F866E3" w:rsidP="00CB5F76">
      <w:pPr>
        <w:spacing w:after="0" w:line="240" w:lineRule="auto"/>
        <w:jc w:val="both"/>
        <w:rPr>
          <w:rFonts w:asciiTheme="minorHAnsi" w:hAnsiTheme="minorHAnsi" w:cstheme="minorHAnsi"/>
          <w:spacing w:val="-2"/>
        </w:rPr>
      </w:pPr>
    </w:p>
    <w:p w14:paraId="0105E045" w14:textId="78F52992" w:rsidR="0044065F" w:rsidRPr="00DE1FDC" w:rsidRDefault="0044065F" w:rsidP="00F866E3">
      <w:pPr>
        <w:pStyle w:val="Heading3"/>
        <w:numPr>
          <w:ilvl w:val="0"/>
          <w:numId w:val="37"/>
        </w:numPr>
        <w:spacing w:before="0"/>
        <w:ind w:left="851" w:hanging="851"/>
        <w:jc w:val="both"/>
        <w:rPr>
          <w:rFonts w:asciiTheme="minorHAnsi" w:hAnsiTheme="minorHAnsi" w:cstheme="minorHAnsi"/>
          <w:color w:val="auto"/>
          <w:sz w:val="22"/>
          <w:szCs w:val="22"/>
        </w:rPr>
      </w:pPr>
      <w:bookmarkStart w:id="45" w:name="_Toc521407058"/>
      <w:r w:rsidRPr="00DE1FDC">
        <w:rPr>
          <w:rFonts w:asciiTheme="minorHAnsi" w:hAnsiTheme="minorHAnsi" w:cstheme="minorHAnsi"/>
          <w:color w:val="auto"/>
          <w:sz w:val="22"/>
          <w:szCs w:val="22"/>
        </w:rPr>
        <w:t>Delimitación geográfica</w:t>
      </w:r>
      <w:bookmarkEnd w:id="45"/>
    </w:p>
    <w:p w14:paraId="059346C1" w14:textId="7C8F406F" w:rsidR="002D05BD"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La Póliza tiene validez </w:t>
      </w:r>
      <w:r w:rsidR="00D84A5C">
        <w:rPr>
          <w:rFonts w:asciiTheme="minorHAnsi" w:hAnsiTheme="minorHAnsi" w:cstheme="minorHAnsi"/>
          <w:color w:val="auto"/>
          <w:sz w:val="22"/>
          <w:szCs w:val="22"/>
        </w:rPr>
        <w:t xml:space="preserve">únicamente </w:t>
      </w:r>
      <w:r w:rsidRPr="00DE1FDC">
        <w:rPr>
          <w:rFonts w:asciiTheme="minorHAnsi" w:hAnsiTheme="minorHAnsi" w:cstheme="minorHAnsi"/>
          <w:color w:val="auto"/>
          <w:sz w:val="22"/>
          <w:szCs w:val="22"/>
        </w:rPr>
        <w:t xml:space="preserve">en el territorio de la República de Costa Rica. </w:t>
      </w:r>
    </w:p>
    <w:p w14:paraId="1EA7D74A" w14:textId="4754F8E9" w:rsidR="00734931" w:rsidRDefault="00734931" w:rsidP="00007EB6">
      <w:pPr>
        <w:pStyle w:val="Heading3"/>
        <w:numPr>
          <w:ilvl w:val="0"/>
          <w:numId w:val="37"/>
        </w:numPr>
        <w:spacing w:before="0"/>
        <w:ind w:left="851" w:hanging="851"/>
        <w:jc w:val="both"/>
        <w:rPr>
          <w:rFonts w:asciiTheme="minorHAnsi" w:hAnsiTheme="minorHAnsi" w:cstheme="minorHAnsi"/>
          <w:color w:val="auto"/>
          <w:sz w:val="22"/>
          <w:szCs w:val="22"/>
        </w:rPr>
      </w:pPr>
      <w:bookmarkStart w:id="46" w:name="_Toc521407059"/>
      <w:r>
        <w:rPr>
          <w:rFonts w:asciiTheme="minorHAnsi" w:hAnsiTheme="minorHAnsi" w:cstheme="minorHAnsi"/>
          <w:color w:val="auto"/>
          <w:sz w:val="22"/>
          <w:szCs w:val="22"/>
        </w:rPr>
        <w:t>Permiso Temporal de Aprendizaje</w:t>
      </w:r>
      <w:bookmarkEnd w:id="46"/>
    </w:p>
    <w:p w14:paraId="1D544949" w14:textId="5C2563DB" w:rsidR="00EE7F49" w:rsidRDefault="00734931" w:rsidP="00007EB6">
      <w:pPr>
        <w:jc w:val="both"/>
        <w:rPr>
          <w:lang w:eastAsia="zh-CN"/>
        </w:rPr>
      </w:pPr>
      <w:r>
        <w:rPr>
          <w:lang w:eastAsia="zh-CN"/>
        </w:rPr>
        <w:t>Para que se brinde cobertura mediante la presente póliza, es requisito indispensable que la persona Asegurada cuente</w:t>
      </w:r>
      <w:r w:rsidR="00EE7F49">
        <w:rPr>
          <w:lang w:eastAsia="zh-CN"/>
        </w:rPr>
        <w:t>, al momento del E</w:t>
      </w:r>
      <w:r w:rsidR="00EB3A2D">
        <w:rPr>
          <w:lang w:eastAsia="zh-CN"/>
        </w:rPr>
        <w:t>vento,</w:t>
      </w:r>
      <w:r>
        <w:rPr>
          <w:lang w:eastAsia="zh-CN"/>
        </w:rPr>
        <w:t xml:space="preserve"> con el respectivo Permiso Temporal de Aprendizaje </w:t>
      </w:r>
      <w:r w:rsidR="00EB3A2D">
        <w:rPr>
          <w:lang w:eastAsia="zh-CN"/>
        </w:rPr>
        <w:t xml:space="preserve">vigente </w:t>
      </w:r>
      <w:r>
        <w:rPr>
          <w:lang w:eastAsia="zh-CN"/>
        </w:rPr>
        <w:t>emitido por autoridad correspondiente</w:t>
      </w:r>
      <w:r w:rsidR="00EB3A2D">
        <w:rPr>
          <w:lang w:eastAsia="zh-CN"/>
        </w:rPr>
        <w:t>. Además, el vehículo conducido por el Asegurado deberá ser del mismo tipo indicado en dicho Permiso Temporal de Aprendizaje.</w:t>
      </w:r>
      <w:r w:rsidR="00EE7F49">
        <w:rPr>
          <w:lang w:eastAsia="zh-CN"/>
        </w:rPr>
        <w:t xml:space="preserve"> </w:t>
      </w:r>
    </w:p>
    <w:p w14:paraId="21DDE447" w14:textId="7E6398FB" w:rsidR="00734931" w:rsidRPr="00007EB6" w:rsidRDefault="00EE7F49" w:rsidP="00007EB6">
      <w:pPr>
        <w:jc w:val="both"/>
        <w:rPr>
          <w:lang w:eastAsia="zh-CN"/>
        </w:rPr>
      </w:pPr>
      <w:r>
        <w:rPr>
          <w:lang w:eastAsia="zh-CN"/>
        </w:rPr>
        <w:t xml:space="preserve">Adicionalmente, </w:t>
      </w:r>
      <w:r w:rsidR="006C21C6">
        <w:rPr>
          <w:lang w:eastAsia="zh-CN"/>
        </w:rPr>
        <w:t xml:space="preserve">es requisito que </w:t>
      </w:r>
      <w:r>
        <w:rPr>
          <w:lang w:eastAsia="zh-CN"/>
        </w:rPr>
        <w:t xml:space="preserve">al momento del Evento el Instructor – Acompañante </w:t>
      </w:r>
      <w:r w:rsidR="006C21C6">
        <w:rPr>
          <w:lang w:eastAsia="zh-CN"/>
        </w:rPr>
        <w:t xml:space="preserve">se encuentre dentro del Vehículo conducido por el Asegurado. </w:t>
      </w:r>
    </w:p>
    <w:p w14:paraId="24A8B0A8" w14:textId="3A5BBB6A" w:rsidR="00D81BC2" w:rsidRPr="00DE1FDC" w:rsidRDefault="00D81BC2" w:rsidP="00DE1FDC">
      <w:pPr>
        <w:pStyle w:val="Heading1"/>
        <w:numPr>
          <w:ilvl w:val="0"/>
          <w:numId w:val="46"/>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 w:val="28"/>
          <w:szCs w:val="28"/>
          <w:lang w:eastAsia="zh-CN"/>
        </w:rPr>
      </w:pPr>
      <w:bookmarkStart w:id="47" w:name="_Toc514944793"/>
      <w:bookmarkStart w:id="48" w:name="_Toc514944794"/>
      <w:bookmarkStart w:id="49" w:name="_Toc514944795"/>
      <w:bookmarkStart w:id="50" w:name="_Toc514944796"/>
      <w:bookmarkStart w:id="51" w:name="_Toc514944797"/>
      <w:bookmarkStart w:id="52" w:name="_Toc514944798"/>
      <w:bookmarkStart w:id="53" w:name="_Toc514944801"/>
      <w:bookmarkStart w:id="54" w:name="_Toc514944802"/>
      <w:bookmarkStart w:id="55" w:name="_Toc514944804"/>
      <w:bookmarkStart w:id="56" w:name="_Toc514944806"/>
      <w:bookmarkStart w:id="57" w:name="_Toc514944807"/>
      <w:bookmarkStart w:id="58" w:name="_Toc514944808"/>
      <w:bookmarkStart w:id="59" w:name="_Toc521407060"/>
      <w:bookmarkEnd w:id="47"/>
      <w:bookmarkEnd w:id="48"/>
      <w:bookmarkEnd w:id="49"/>
      <w:bookmarkEnd w:id="50"/>
      <w:bookmarkEnd w:id="51"/>
      <w:bookmarkEnd w:id="52"/>
      <w:bookmarkEnd w:id="53"/>
      <w:bookmarkEnd w:id="54"/>
      <w:bookmarkEnd w:id="55"/>
      <w:bookmarkEnd w:id="56"/>
      <w:bookmarkEnd w:id="57"/>
      <w:bookmarkEnd w:id="58"/>
      <w:r w:rsidRPr="00DE1FDC">
        <w:rPr>
          <w:rFonts w:asciiTheme="minorHAnsi" w:eastAsia="SimSun" w:hAnsiTheme="minorHAnsi" w:cstheme="minorHAnsi"/>
          <w:bCs/>
          <w:kern w:val="32"/>
          <w:sz w:val="28"/>
          <w:szCs w:val="28"/>
          <w:lang w:eastAsia="zh-CN"/>
        </w:rPr>
        <w:t>OBLIGACIONES DEL TOMADOR</w:t>
      </w:r>
      <w:r w:rsidR="00FE7EE8" w:rsidRPr="00F84377">
        <w:rPr>
          <w:rFonts w:asciiTheme="minorHAnsi" w:eastAsia="SimSun" w:hAnsiTheme="minorHAnsi" w:cstheme="minorHAnsi"/>
          <w:bCs/>
          <w:kern w:val="32"/>
          <w:sz w:val="28"/>
          <w:szCs w:val="28"/>
          <w:lang w:eastAsia="zh-CN"/>
        </w:rPr>
        <w:t xml:space="preserve"> Y</w:t>
      </w:r>
      <w:r w:rsidRPr="00DE1FDC">
        <w:rPr>
          <w:rFonts w:asciiTheme="minorHAnsi" w:eastAsia="SimSun" w:hAnsiTheme="minorHAnsi" w:cstheme="minorHAnsi"/>
          <w:bCs/>
          <w:kern w:val="32"/>
          <w:sz w:val="28"/>
          <w:szCs w:val="28"/>
          <w:lang w:eastAsia="zh-CN"/>
        </w:rPr>
        <w:t xml:space="preserve"> ASEGURADO</w:t>
      </w:r>
      <w:bookmarkEnd w:id="59"/>
      <w:r w:rsidRPr="00DE1FDC">
        <w:rPr>
          <w:rFonts w:asciiTheme="minorHAnsi" w:eastAsia="SimSun" w:hAnsiTheme="minorHAnsi" w:cstheme="minorHAnsi"/>
          <w:bCs/>
          <w:kern w:val="32"/>
          <w:sz w:val="28"/>
          <w:szCs w:val="28"/>
          <w:lang w:eastAsia="zh-CN"/>
        </w:rPr>
        <w:t xml:space="preserve"> </w:t>
      </w:r>
    </w:p>
    <w:p w14:paraId="1EDB03F7" w14:textId="77777777" w:rsidR="00EA299C" w:rsidRPr="00DE1FDC" w:rsidRDefault="00EA299C" w:rsidP="00EA299C">
      <w:pPr>
        <w:pStyle w:val="Heading3"/>
        <w:numPr>
          <w:ilvl w:val="0"/>
          <w:numId w:val="37"/>
        </w:numPr>
        <w:spacing w:before="0"/>
        <w:ind w:left="851" w:hanging="851"/>
        <w:jc w:val="both"/>
        <w:rPr>
          <w:rFonts w:asciiTheme="minorHAnsi" w:hAnsiTheme="minorHAnsi" w:cstheme="minorHAnsi"/>
          <w:color w:val="auto"/>
          <w:sz w:val="22"/>
          <w:szCs w:val="22"/>
        </w:rPr>
      </w:pPr>
      <w:bookmarkStart w:id="60" w:name="_Toc521407061"/>
      <w:r w:rsidRPr="00DE1FDC">
        <w:rPr>
          <w:rFonts w:asciiTheme="minorHAnsi" w:hAnsiTheme="minorHAnsi" w:cstheme="minorHAnsi"/>
          <w:color w:val="auto"/>
          <w:sz w:val="22"/>
          <w:szCs w:val="22"/>
        </w:rPr>
        <w:t>Deducible</w:t>
      </w:r>
      <w:bookmarkEnd w:id="60"/>
      <w:r w:rsidRPr="00DE1FDC">
        <w:rPr>
          <w:rFonts w:asciiTheme="minorHAnsi" w:hAnsiTheme="minorHAnsi" w:cstheme="minorHAnsi"/>
          <w:color w:val="auto"/>
          <w:sz w:val="22"/>
          <w:szCs w:val="22"/>
        </w:rPr>
        <w:t xml:space="preserve"> </w:t>
      </w:r>
    </w:p>
    <w:p w14:paraId="5333D5A0" w14:textId="2BB2993B" w:rsidR="00EA299C" w:rsidRPr="00DE1FDC" w:rsidRDefault="00EA299C" w:rsidP="00EA299C">
      <w:pPr>
        <w:pStyle w:val="Default"/>
        <w:spacing w:after="240"/>
        <w:contextualSpacing/>
        <w:jc w:val="both"/>
        <w:rPr>
          <w:rFonts w:asciiTheme="minorHAnsi" w:hAnsiTheme="minorHAnsi" w:cstheme="minorHAnsi"/>
          <w:color w:val="auto"/>
          <w:sz w:val="22"/>
          <w:szCs w:val="22"/>
        </w:rPr>
      </w:pPr>
      <w:r>
        <w:rPr>
          <w:rFonts w:asciiTheme="minorHAnsi" w:hAnsiTheme="minorHAnsi" w:cstheme="minorHAnsi"/>
          <w:sz w:val="22"/>
          <w:szCs w:val="22"/>
          <w:lang w:eastAsia="es-ES"/>
        </w:rPr>
        <w:t xml:space="preserve">Para </w:t>
      </w:r>
      <w:r w:rsidR="00753910">
        <w:rPr>
          <w:rFonts w:asciiTheme="minorHAnsi" w:hAnsiTheme="minorHAnsi" w:cstheme="minorHAnsi"/>
          <w:sz w:val="22"/>
          <w:szCs w:val="22"/>
          <w:lang w:eastAsia="es-ES"/>
        </w:rPr>
        <w:t>cada aseguramiento individual según conste en los Certificados de Seguro</w:t>
      </w:r>
      <w:r w:rsidRPr="00DE1FDC">
        <w:rPr>
          <w:rFonts w:asciiTheme="minorHAnsi" w:hAnsiTheme="minorHAnsi" w:cstheme="minorHAnsi"/>
          <w:sz w:val="22"/>
          <w:szCs w:val="22"/>
          <w:lang w:eastAsia="es-ES"/>
        </w:rPr>
        <w:t xml:space="preserve">, </w:t>
      </w:r>
      <w:r>
        <w:rPr>
          <w:rFonts w:asciiTheme="minorHAnsi" w:hAnsiTheme="minorHAnsi" w:cstheme="minorHAnsi"/>
          <w:sz w:val="22"/>
          <w:szCs w:val="22"/>
          <w:lang w:eastAsia="es-ES"/>
        </w:rPr>
        <w:t>en los</w:t>
      </w:r>
      <w:r w:rsidRPr="00DE1FDC">
        <w:rPr>
          <w:rFonts w:asciiTheme="minorHAnsi" w:hAnsiTheme="minorHAnsi" w:cstheme="minorHAnsi"/>
          <w:sz w:val="22"/>
          <w:szCs w:val="22"/>
          <w:lang w:eastAsia="es-ES"/>
        </w:rPr>
        <w:t xml:space="preserve"> casos de lesión o muerte de terceras personas no se aplicará deducible alguno; mientras </w:t>
      </w:r>
      <w:r>
        <w:rPr>
          <w:rFonts w:asciiTheme="minorHAnsi" w:hAnsiTheme="minorHAnsi" w:cstheme="minorHAnsi"/>
          <w:sz w:val="22"/>
          <w:szCs w:val="22"/>
          <w:lang w:eastAsia="es-ES"/>
        </w:rPr>
        <w:t xml:space="preserve">que </w:t>
      </w:r>
      <w:r w:rsidRPr="00DE1FDC">
        <w:rPr>
          <w:rFonts w:asciiTheme="minorHAnsi" w:hAnsiTheme="minorHAnsi" w:cstheme="minorHAnsi"/>
          <w:sz w:val="22"/>
          <w:szCs w:val="22"/>
          <w:lang w:eastAsia="es-ES"/>
        </w:rPr>
        <w:t>en el caso de daños a la propiedad de terceros</w:t>
      </w:r>
      <w:r w:rsidRPr="00DE1FDC">
        <w:rPr>
          <w:rFonts w:asciiTheme="minorHAnsi" w:hAnsiTheme="minorHAnsi" w:cstheme="minorHAnsi"/>
          <w:bCs/>
          <w:sz w:val="22"/>
          <w:szCs w:val="22"/>
        </w:rPr>
        <w:t xml:space="preserve"> aplicará</w:t>
      </w:r>
      <w:r>
        <w:rPr>
          <w:rFonts w:asciiTheme="minorHAnsi" w:hAnsiTheme="minorHAnsi" w:cstheme="minorHAnsi"/>
          <w:bCs/>
          <w:sz w:val="22"/>
          <w:szCs w:val="22"/>
        </w:rPr>
        <w:t xml:space="preserve"> un deducible de</w:t>
      </w:r>
      <w:r w:rsidR="005D4F87">
        <w:rPr>
          <w:rFonts w:asciiTheme="minorHAnsi" w:hAnsiTheme="minorHAnsi" w:cstheme="minorHAnsi"/>
          <w:bCs/>
          <w:sz w:val="22"/>
          <w:szCs w:val="22"/>
        </w:rPr>
        <w:t xml:space="preserve">l </w:t>
      </w:r>
      <w:r w:rsidR="007B66AC">
        <w:rPr>
          <w:rFonts w:asciiTheme="minorHAnsi" w:hAnsiTheme="minorHAnsi" w:cstheme="minorHAnsi"/>
          <w:bCs/>
          <w:sz w:val="22"/>
          <w:szCs w:val="22"/>
        </w:rPr>
        <w:t>20</w:t>
      </w:r>
      <w:r w:rsidR="005D4F87">
        <w:rPr>
          <w:rFonts w:asciiTheme="minorHAnsi" w:hAnsiTheme="minorHAnsi" w:cstheme="minorHAnsi"/>
          <w:bCs/>
          <w:sz w:val="22"/>
          <w:szCs w:val="22"/>
        </w:rPr>
        <w:t xml:space="preserve">% de la pérdida con un mínimo de </w:t>
      </w:r>
      <w:r w:rsidRPr="00DE1FDC">
        <w:rPr>
          <w:rFonts w:asciiTheme="minorHAnsi" w:hAnsiTheme="minorHAnsi" w:cstheme="minorHAnsi"/>
          <w:bCs/>
          <w:sz w:val="22"/>
          <w:szCs w:val="22"/>
        </w:rPr>
        <w:t>¢</w:t>
      </w:r>
      <w:r w:rsidR="005D4F87">
        <w:rPr>
          <w:rFonts w:asciiTheme="minorHAnsi" w:hAnsiTheme="minorHAnsi" w:cstheme="minorHAnsi"/>
          <w:bCs/>
          <w:sz w:val="22"/>
          <w:szCs w:val="22"/>
        </w:rPr>
        <w:t>15</w:t>
      </w:r>
      <w:r w:rsidRPr="00DE1FDC">
        <w:rPr>
          <w:rFonts w:asciiTheme="minorHAnsi" w:hAnsiTheme="minorHAnsi" w:cstheme="minorHAnsi"/>
          <w:bCs/>
          <w:sz w:val="22"/>
          <w:szCs w:val="22"/>
        </w:rPr>
        <w:t>0.000.00</w:t>
      </w:r>
      <w:r w:rsidR="00F43473">
        <w:rPr>
          <w:rFonts w:asciiTheme="minorHAnsi" w:hAnsiTheme="minorHAnsi" w:cstheme="minorHAnsi"/>
          <w:bCs/>
          <w:sz w:val="22"/>
          <w:szCs w:val="22"/>
        </w:rPr>
        <w:t xml:space="preserve"> </w:t>
      </w:r>
      <w:r w:rsidRPr="00DE1FDC">
        <w:rPr>
          <w:rFonts w:asciiTheme="minorHAnsi" w:hAnsiTheme="minorHAnsi" w:cstheme="minorHAnsi"/>
          <w:bCs/>
          <w:sz w:val="22"/>
          <w:szCs w:val="22"/>
        </w:rPr>
        <w:t>(</w:t>
      </w:r>
      <w:r w:rsidR="005D4F87">
        <w:rPr>
          <w:rFonts w:asciiTheme="minorHAnsi" w:hAnsiTheme="minorHAnsi" w:cstheme="minorHAnsi"/>
          <w:bCs/>
          <w:sz w:val="22"/>
          <w:szCs w:val="22"/>
        </w:rPr>
        <w:t>Ciento cincuenta mil colones</w:t>
      </w:r>
      <w:r w:rsidRPr="00DE1FDC">
        <w:rPr>
          <w:rFonts w:asciiTheme="minorHAnsi" w:hAnsiTheme="minorHAnsi" w:cstheme="minorHAnsi"/>
          <w:bCs/>
          <w:sz w:val="22"/>
          <w:szCs w:val="22"/>
        </w:rPr>
        <w:t>)</w:t>
      </w:r>
      <w:r w:rsidR="00F43473" w:rsidRPr="00F43473">
        <w:rPr>
          <w:rFonts w:asciiTheme="minorHAnsi" w:hAnsiTheme="minorHAnsi" w:cstheme="minorHAnsi"/>
          <w:bCs/>
          <w:sz w:val="22"/>
          <w:szCs w:val="22"/>
        </w:rPr>
        <w:t xml:space="preserve"> </w:t>
      </w:r>
      <w:r w:rsidR="00F43473">
        <w:rPr>
          <w:rFonts w:asciiTheme="minorHAnsi" w:hAnsiTheme="minorHAnsi" w:cstheme="minorHAnsi"/>
          <w:bCs/>
          <w:sz w:val="22"/>
          <w:szCs w:val="22"/>
        </w:rPr>
        <w:t>o $300.00 (Trescientos dólares), según la moneda seleccionada</w:t>
      </w:r>
      <w:r w:rsidR="005D4F87">
        <w:rPr>
          <w:rFonts w:asciiTheme="minorHAnsi" w:hAnsiTheme="minorHAnsi" w:cstheme="minorHAnsi"/>
          <w:bCs/>
          <w:sz w:val="22"/>
          <w:szCs w:val="22"/>
        </w:rPr>
        <w:t>.</w:t>
      </w:r>
      <w:r w:rsidR="00753910">
        <w:rPr>
          <w:rFonts w:asciiTheme="minorHAnsi" w:hAnsiTheme="minorHAnsi" w:cstheme="minorHAnsi"/>
          <w:bCs/>
          <w:sz w:val="22"/>
          <w:szCs w:val="22"/>
        </w:rPr>
        <w:t xml:space="preserve"> El deducible indicado anteriormente aplicará por cada siniestro que ocurra dentro de la vigencia de cada Certificado de Seguro.</w:t>
      </w:r>
    </w:p>
    <w:p w14:paraId="5F2F6DEF" w14:textId="77777777" w:rsidR="000A0534" w:rsidRPr="00DE1FDC" w:rsidRDefault="000A0534" w:rsidP="00007EB6">
      <w:pPr>
        <w:pStyle w:val="Heading3"/>
        <w:numPr>
          <w:ilvl w:val="0"/>
          <w:numId w:val="37"/>
        </w:numPr>
        <w:spacing w:before="0"/>
        <w:ind w:left="851" w:hanging="851"/>
        <w:jc w:val="both"/>
        <w:rPr>
          <w:rFonts w:asciiTheme="minorHAnsi" w:hAnsiTheme="minorHAnsi" w:cstheme="minorHAnsi"/>
          <w:b w:val="0"/>
          <w:bCs w:val="0"/>
        </w:rPr>
      </w:pPr>
      <w:bookmarkStart w:id="61" w:name="_Toc514944811"/>
      <w:bookmarkStart w:id="62" w:name="_Toc514944813"/>
      <w:bookmarkStart w:id="63" w:name="_Toc514944815"/>
      <w:bookmarkStart w:id="64" w:name="_Toc514944817"/>
      <w:bookmarkStart w:id="65" w:name="_Toc514944818"/>
      <w:bookmarkStart w:id="66" w:name="_Toc514944819"/>
      <w:bookmarkStart w:id="67" w:name="_Toc474155785"/>
      <w:bookmarkStart w:id="68" w:name="_Toc477163642"/>
      <w:bookmarkStart w:id="69" w:name="_Toc521407062"/>
      <w:bookmarkEnd w:id="61"/>
      <w:bookmarkEnd w:id="62"/>
      <w:bookmarkEnd w:id="63"/>
      <w:bookmarkEnd w:id="64"/>
      <w:bookmarkEnd w:id="65"/>
      <w:bookmarkEnd w:id="66"/>
      <w:r w:rsidRPr="00DE1FDC">
        <w:rPr>
          <w:rFonts w:asciiTheme="minorHAnsi" w:hAnsiTheme="minorHAnsi" w:cstheme="minorHAnsi"/>
          <w:color w:val="auto"/>
          <w:sz w:val="22"/>
          <w:szCs w:val="22"/>
        </w:rPr>
        <w:t>Legitimación de capitales</w:t>
      </w:r>
      <w:bookmarkEnd w:id="67"/>
      <w:bookmarkEnd w:id="68"/>
      <w:bookmarkEnd w:id="69"/>
      <w:r w:rsidRPr="00DE1FDC">
        <w:rPr>
          <w:rFonts w:asciiTheme="minorHAnsi" w:hAnsiTheme="minorHAnsi" w:cstheme="minorHAnsi"/>
          <w:color w:val="auto"/>
          <w:sz w:val="22"/>
          <w:szCs w:val="22"/>
        </w:rPr>
        <w:t xml:space="preserve"> </w:t>
      </w:r>
    </w:p>
    <w:p w14:paraId="4BD9137C" w14:textId="376A48A4" w:rsidR="000A0534" w:rsidRDefault="000A0534" w:rsidP="00DE1FDC">
      <w:pPr>
        <w:jc w:val="both"/>
        <w:rPr>
          <w:rFonts w:asciiTheme="minorHAnsi" w:hAnsiTheme="minorHAnsi" w:cstheme="minorHAnsi"/>
          <w:lang w:eastAsia="zh-CN"/>
        </w:rPr>
      </w:pPr>
      <w:r w:rsidRPr="00DE1FDC">
        <w:rPr>
          <w:rFonts w:asciiTheme="minorHAnsi" w:hAnsiTheme="minorHAnsi" w:cstheme="minorHAnsi"/>
          <w:lang w:eastAsia="zh-CN"/>
        </w:rPr>
        <w:t xml:space="preserve">El Tomador se compromete con </w:t>
      </w:r>
      <w:r w:rsidRPr="00DE1FDC">
        <w:rPr>
          <w:rFonts w:asciiTheme="minorHAnsi" w:hAnsiTheme="minorHAnsi" w:cstheme="minorHAnsi"/>
          <w:b/>
          <w:lang w:eastAsia="zh-CN"/>
        </w:rPr>
        <w:t>SEGUROS LAFISE</w:t>
      </w:r>
      <w:r w:rsidRPr="00DE1FDC">
        <w:rPr>
          <w:rFonts w:asciiTheme="minorHAnsi" w:hAnsiTheme="minorHAnsi" w:cstheme="minorHAnsi"/>
          <w:lang w:eastAsia="zh-CN"/>
        </w:rPr>
        <w:t>, a brindar información veraz y verificable, a efecto de cumplimentar el formulario denominado “Solicitud-Conozca a su cliente”</w:t>
      </w:r>
      <w:r w:rsidR="000A284D">
        <w:rPr>
          <w:rFonts w:asciiTheme="minorHAnsi" w:hAnsiTheme="minorHAnsi" w:cstheme="minorHAnsi"/>
          <w:lang w:eastAsia="zh-CN"/>
        </w:rPr>
        <w:t>.</w:t>
      </w:r>
      <w:r w:rsidRPr="00DE1FDC">
        <w:rPr>
          <w:rFonts w:asciiTheme="minorHAnsi" w:hAnsiTheme="minorHAnsi" w:cstheme="minorHAnsi"/>
          <w:lang w:eastAsia="zh-CN"/>
        </w:rPr>
        <w:t xml:space="preserve"> </w:t>
      </w:r>
    </w:p>
    <w:p w14:paraId="1E29646F" w14:textId="77777777" w:rsidR="001B645F" w:rsidRPr="00DE1FDC" w:rsidRDefault="001B645F" w:rsidP="001B645F">
      <w:pPr>
        <w:pStyle w:val="Heading3"/>
        <w:numPr>
          <w:ilvl w:val="0"/>
          <w:numId w:val="37"/>
        </w:numPr>
        <w:ind w:left="1418" w:hanging="1418"/>
        <w:jc w:val="both"/>
        <w:rPr>
          <w:rFonts w:asciiTheme="minorHAnsi" w:hAnsiTheme="minorHAnsi" w:cstheme="minorHAnsi"/>
          <w:color w:val="auto"/>
          <w:sz w:val="22"/>
          <w:szCs w:val="22"/>
        </w:rPr>
      </w:pPr>
      <w:bookmarkStart w:id="70" w:name="_Toc521407063"/>
      <w:r w:rsidRPr="00DE1FDC">
        <w:rPr>
          <w:rFonts w:asciiTheme="minorHAnsi" w:hAnsiTheme="minorHAnsi" w:cstheme="minorHAnsi"/>
          <w:color w:val="auto"/>
          <w:sz w:val="22"/>
          <w:szCs w:val="22"/>
        </w:rPr>
        <w:t>Actualización de datos</w:t>
      </w:r>
      <w:bookmarkEnd w:id="70"/>
    </w:p>
    <w:p w14:paraId="34FEC214" w14:textId="543F74F9" w:rsidR="001B645F" w:rsidRDefault="001B645F" w:rsidP="00007EB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 xml:space="preserve">El Tomador y/o Asegurado tiene la responsabilidad de informar a </w:t>
      </w:r>
      <w:r w:rsidRPr="00DE1FDC">
        <w:rPr>
          <w:rFonts w:asciiTheme="minorHAnsi" w:hAnsiTheme="minorHAnsi" w:cstheme="minorHAnsi"/>
          <w:b/>
          <w:sz w:val="22"/>
          <w:szCs w:val="22"/>
        </w:rPr>
        <w:t xml:space="preserve">SEGUROS LAFISE, </w:t>
      </w:r>
      <w:r w:rsidRPr="00DE1FDC">
        <w:rPr>
          <w:rFonts w:asciiTheme="minorHAnsi" w:hAnsiTheme="minorHAnsi" w:cstheme="minorHAnsi"/>
          <w:sz w:val="22"/>
          <w:szCs w:val="22"/>
        </w:rPr>
        <w:t xml:space="preserve">por cualquier medio escrito o electrónico con acuse o comprobación de recibo, de cualquier cambio en los datos de contacto que inicialmente declaró en la </w:t>
      </w:r>
      <w:r>
        <w:rPr>
          <w:rFonts w:asciiTheme="minorHAnsi" w:hAnsiTheme="minorHAnsi" w:cstheme="minorHAnsi"/>
          <w:sz w:val="22"/>
          <w:szCs w:val="22"/>
        </w:rPr>
        <w:t>S</w:t>
      </w:r>
      <w:r w:rsidRPr="00DE1FDC">
        <w:rPr>
          <w:rFonts w:asciiTheme="minorHAnsi" w:hAnsiTheme="minorHAnsi" w:cstheme="minorHAnsi"/>
          <w:sz w:val="22"/>
          <w:szCs w:val="22"/>
        </w:rPr>
        <w:t xml:space="preserve">olicitud de </w:t>
      </w:r>
      <w:r>
        <w:rPr>
          <w:rFonts w:asciiTheme="minorHAnsi" w:hAnsiTheme="minorHAnsi" w:cstheme="minorHAnsi"/>
          <w:sz w:val="22"/>
          <w:szCs w:val="22"/>
        </w:rPr>
        <w:t>S</w:t>
      </w:r>
      <w:r w:rsidRPr="00DE1FDC">
        <w:rPr>
          <w:rFonts w:asciiTheme="minorHAnsi" w:hAnsiTheme="minorHAnsi" w:cstheme="minorHAnsi"/>
          <w:sz w:val="22"/>
          <w:szCs w:val="22"/>
        </w:rPr>
        <w:t xml:space="preserve">eguro. </w:t>
      </w:r>
    </w:p>
    <w:p w14:paraId="217768D3" w14:textId="422FF99E" w:rsidR="006C21C6" w:rsidRPr="00007EB6" w:rsidRDefault="006C21C6" w:rsidP="00007EB6">
      <w:pPr>
        <w:pStyle w:val="Heading3"/>
        <w:numPr>
          <w:ilvl w:val="0"/>
          <w:numId w:val="37"/>
        </w:numPr>
        <w:ind w:left="1418" w:hanging="1418"/>
        <w:jc w:val="both"/>
        <w:rPr>
          <w:rFonts w:asciiTheme="minorHAnsi" w:hAnsiTheme="minorHAnsi" w:cstheme="minorHAnsi"/>
          <w:color w:val="auto"/>
          <w:sz w:val="22"/>
          <w:szCs w:val="22"/>
        </w:rPr>
      </w:pPr>
      <w:bookmarkStart w:id="71" w:name="_Toc521407064"/>
      <w:r w:rsidRPr="00007EB6">
        <w:rPr>
          <w:rFonts w:asciiTheme="minorHAnsi" w:hAnsiTheme="minorHAnsi" w:cstheme="minorHAnsi"/>
          <w:color w:val="auto"/>
          <w:sz w:val="22"/>
          <w:szCs w:val="22"/>
        </w:rPr>
        <w:t>Reporte de Inclusiones</w:t>
      </w:r>
      <w:bookmarkEnd w:id="71"/>
      <w:r w:rsidRPr="00007EB6">
        <w:rPr>
          <w:rFonts w:asciiTheme="minorHAnsi" w:hAnsiTheme="minorHAnsi" w:cstheme="minorHAnsi"/>
          <w:color w:val="auto"/>
          <w:sz w:val="22"/>
          <w:szCs w:val="22"/>
        </w:rPr>
        <w:t xml:space="preserve"> </w:t>
      </w:r>
    </w:p>
    <w:p w14:paraId="44878AC2" w14:textId="04E4E0CE" w:rsidR="006C21C6" w:rsidRDefault="006C21C6" w:rsidP="00007EB6">
      <w:pPr>
        <w:jc w:val="both"/>
        <w:rPr>
          <w:lang w:eastAsia="zh-CN"/>
        </w:rPr>
      </w:pPr>
      <w:r>
        <w:rPr>
          <w:lang w:eastAsia="zh-CN"/>
        </w:rPr>
        <w:t xml:space="preserve">El Tomador </w:t>
      </w:r>
      <w:r w:rsidR="00783107">
        <w:rPr>
          <w:lang w:eastAsia="zh-CN"/>
        </w:rPr>
        <w:t xml:space="preserve">se compromete con </w:t>
      </w:r>
      <w:r w:rsidR="00783107" w:rsidRPr="00007EB6">
        <w:rPr>
          <w:b/>
          <w:lang w:eastAsia="zh-CN"/>
        </w:rPr>
        <w:t>SEGUROS LAFISE</w:t>
      </w:r>
      <w:r w:rsidR="00783107">
        <w:rPr>
          <w:lang w:eastAsia="zh-CN"/>
        </w:rPr>
        <w:t xml:space="preserve"> a efectuar el reporte de las inclusiones </w:t>
      </w:r>
      <w:r w:rsidR="0089426F">
        <w:rPr>
          <w:lang w:eastAsia="zh-CN"/>
        </w:rPr>
        <w:t xml:space="preserve">de los nuevos aseguramientos individuales, en el plazo máximo de diez (10) días hábiles posteriores a la fecha efectiva de inclusión. </w:t>
      </w:r>
    </w:p>
    <w:p w14:paraId="1F633CD7" w14:textId="77777777" w:rsidR="005F2A26" w:rsidRPr="00DE1FDC" w:rsidRDefault="005F2A26" w:rsidP="005F2A26">
      <w:pPr>
        <w:pStyle w:val="Heading3"/>
        <w:numPr>
          <w:ilvl w:val="0"/>
          <w:numId w:val="37"/>
        </w:numPr>
        <w:ind w:left="1418" w:hanging="1418"/>
        <w:jc w:val="both"/>
        <w:rPr>
          <w:rFonts w:asciiTheme="minorHAnsi" w:hAnsiTheme="minorHAnsi" w:cstheme="minorHAnsi"/>
          <w:color w:val="auto"/>
          <w:sz w:val="22"/>
          <w:szCs w:val="22"/>
        </w:rPr>
      </w:pPr>
      <w:bookmarkStart w:id="72" w:name="_Toc521407065"/>
      <w:r w:rsidRPr="00DE1FDC">
        <w:rPr>
          <w:rFonts w:asciiTheme="minorHAnsi" w:hAnsiTheme="minorHAnsi" w:cstheme="minorHAnsi"/>
          <w:color w:val="auto"/>
          <w:sz w:val="22"/>
          <w:szCs w:val="22"/>
        </w:rPr>
        <w:t>Pluralidad de seguros</w:t>
      </w:r>
      <w:bookmarkEnd w:id="72"/>
    </w:p>
    <w:p w14:paraId="3D21C0F3" w14:textId="77777777" w:rsidR="005F2A26" w:rsidRPr="00DE1FDC" w:rsidRDefault="005F2A26" w:rsidP="005F2A26">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Si al ocurrir un </w:t>
      </w:r>
      <w:r>
        <w:rPr>
          <w:rFonts w:asciiTheme="minorHAnsi" w:hAnsiTheme="minorHAnsi" w:cstheme="minorHAnsi"/>
          <w:color w:val="auto"/>
          <w:sz w:val="22"/>
          <w:szCs w:val="22"/>
        </w:rPr>
        <w:t>S</w:t>
      </w:r>
      <w:r w:rsidRPr="00DE1FDC">
        <w:rPr>
          <w:rFonts w:asciiTheme="minorHAnsi" w:hAnsiTheme="minorHAnsi" w:cstheme="minorHAnsi"/>
          <w:color w:val="auto"/>
          <w:sz w:val="22"/>
          <w:szCs w:val="22"/>
        </w:rPr>
        <w:t xml:space="preserve">iniestro el Asegurado tuviese otro seguro o seguros que amparen total o parcialmente el </w:t>
      </w:r>
      <w:r>
        <w:rPr>
          <w:rFonts w:asciiTheme="minorHAnsi" w:hAnsiTheme="minorHAnsi" w:cstheme="minorHAnsi"/>
          <w:color w:val="auto"/>
          <w:sz w:val="22"/>
          <w:szCs w:val="22"/>
        </w:rPr>
        <w:t>riesgo asegurable</w:t>
      </w:r>
      <w:r w:rsidRPr="00DE1FDC">
        <w:rPr>
          <w:rFonts w:asciiTheme="minorHAnsi" w:hAnsiTheme="minorHAnsi" w:cstheme="minorHAnsi"/>
          <w:color w:val="auto"/>
          <w:sz w:val="22"/>
          <w:szCs w:val="22"/>
        </w:rPr>
        <w:t xml:space="preserve">, para un mismo período de tiempo, la responsabilidad de la póliza será la siguiente: </w:t>
      </w:r>
    </w:p>
    <w:p w14:paraId="52F3F0A2" w14:textId="77777777" w:rsidR="005F2A26" w:rsidRPr="00272C10" w:rsidRDefault="005F2A26" w:rsidP="005F2A26">
      <w:pPr>
        <w:pStyle w:val="Default"/>
        <w:numPr>
          <w:ilvl w:val="0"/>
          <w:numId w:val="23"/>
        </w:numPr>
        <w:jc w:val="both"/>
        <w:rPr>
          <w:rFonts w:asciiTheme="minorHAnsi" w:hAnsiTheme="minorHAnsi" w:cstheme="minorHAnsi"/>
          <w:color w:val="auto"/>
          <w:sz w:val="22"/>
          <w:szCs w:val="22"/>
        </w:rPr>
      </w:pPr>
      <w:r w:rsidRPr="00DE1FDC">
        <w:rPr>
          <w:rFonts w:asciiTheme="minorHAnsi" w:hAnsiTheme="minorHAnsi" w:cstheme="minorHAnsi"/>
          <w:sz w:val="22"/>
          <w:szCs w:val="22"/>
        </w:rPr>
        <w:t>En caso que el otro seguro sea contrat</w:t>
      </w:r>
      <w:r>
        <w:rPr>
          <w:rFonts w:asciiTheme="minorHAnsi" w:hAnsiTheme="minorHAnsi" w:cstheme="minorHAnsi"/>
          <w:sz w:val="22"/>
          <w:szCs w:val="22"/>
        </w:rPr>
        <w:t>ad</w:t>
      </w:r>
      <w:r w:rsidRPr="00DE1FDC">
        <w:rPr>
          <w:rFonts w:asciiTheme="minorHAnsi" w:hAnsiTheme="minorHAnsi" w:cstheme="minorHAnsi"/>
          <w:sz w:val="22"/>
          <w:szCs w:val="22"/>
        </w:rPr>
        <w:t xml:space="preserve">o con una aseguradora diferente a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será el resultado de distribuir las pérdidas o daños ocurridos, proporcionalmente al monto asegurado en su póliza, en relación con el monto total asegurado por todos los seguros. </w:t>
      </w:r>
    </w:p>
    <w:p w14:paraId="73636631" w14:textId="77777777" w:rsidR="005F2A26" w:rsidRPr="00DE1FDC" w:rsidRDefault="005F2A26" w:rsidP="005F2A26">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sz w:val="22"/>
          <w:szCs w:val="22"/>
        </w:rPr>
        <w:t>En el caso del Seguro Obligatorio Automotor que tenga el vehículo conducido por el Asegurado, así como el Seguro de Riesgos del Trabajo que tenga el Instructor – Acompañante, las coberturas indicadas en las presentes Condiciones Generales se brindarán en exceso de las prestaciones que se brinden a través de los seguros antes mencionados.</w:t>
      </w:r>
    </w:p>
    <w:p w14:paraId="475462DB" w14:textId="77777777" w:rsidR="005F2A26" w:rsidRPr="00DE1FDC" w:rsidRDefault="005F2A26" w:rsidP="005F2A26">
      <w:pPr>
        <w:pStyle w:val="Default"/>
        <w:numPr>
          <w:ilvl w:val="0"/>
          <w:numId w:val="23"/>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Si el otro seguro es contratado con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 distribuirá en forma subsidiaria aplicando en primera instancia el contrato suscrito con mayor antigüedad y así sucesivamente. </w:t>
      </w:r>
    </w:p>
    <w:p w14:paraId="0B614B8C" w14:textId="77777777" w:rsidR="005F2A26" w:rsidRPr="00DE1FDC" w:rsidRDefault="005F2A26" w:rsidP="005F2A26">
      <w:pPr>
        <w:pStyle w:val="Default"/>
        <w:numPr>
          <w:ilvl w:val="0"/>
          <w:numId w:val="23"/>
        </w:numPr>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Tomador y/o Asegurado deberá declarar en forma oportuna la existencia de otros seguros cuando contrate la póliza y al momento del </w:t>
      </w:r>
      <w:r>
        <w:rPr>
          <w:rFonts w:asciiTheme="minorHAnsi" w:hAnsiTheme="minorHAnsi" w:cstheme="minorHAnsi"/>
          <w:color w:val="auto"/>
          <w:sz w:val="22"/>
          <w:szCs w:val="22"/>
        </w:rPr>
        <w:t>S</w:t>
      </w:r>
      <w:r w:rsidRPr="00DE1FDC">
        <w:rPr>
          <w:rFonts w:asciiTheme="minorHAnsi" w:hAnsiTheme="minorHAnsi" w:cstheme="minorHAnsi"/>
          <w:color w:val="auto"/>
          <w:sz w:val="22"/>
          <w:szCs w:val="22"/>
        </w:rPr>
        <w:t xml:space="preserve">iniestro sobre la existencia de otras pólizas que amparen el mismo riesgo, así como también detalle de dichas pólizas que contengan al menos la siguiente información: compañía aseguradora, número de contrato, línea de seguro, vigencia, monto asegurado. </w:t>
      </w:r>
    </w:p>
    <w:p w14:paraId="2E9BE120" w14:textId="77777777" w:rsidR="005F2A26" w:rsidRPr="00DE1FDC" w:rsidRDefault="005F2A26" w:rsidP="005F2A26">
      <w:pPr>
        <w:spacing w:after="0" w:line="240" w:lineRule="auto"/>
        <w:jc w:val="both"/>
        <w:rPr>
          <w:rFonts w:asciiTheme="minorHAnsi" w:hAnsiTheme="minorHAnsi" w:cstheme="minorHAnsi"/>
        </w:rPr>
      </w:pPr>
      <w:r w:rsidRPr="00DE1FDC">
        <w:rPr>
          <w:rFonts w:asciiTheme="minorHAnsi" w:hAnsiTheme="minorHAnsi" w:cstheme="minorHAnsi"/>
        </w:rPr>
        <w:t xml:space="preserve">Igualmente, cuando exista una situación de pluralidad de seguros de previo o como consecuencia de la suscripción del presente contrato, la persona que solicite el seguro deberá advertirlo a </w:t>
      </w:r>
      <w:r w:rsidRPr="00DE1FDC">
        <w:rPr>
          <w:rFonts w:asciiTheme="minorHAnsi" w:hAnsiTheme="minorHAnsi" w:cstheme="minorHAnsi"/>
          <w:b/>
        </w:rPr>
        <w:t xml:space="preserve">SEGUROS LAFISE, </w:t>
      </w:r>
      <w:r w:rsidRPr="00DE1FDC">
        <w:rPr>
          <w:rFonts w:asciiTheme="minorHAnsi" w:hAnsiTheme="minorHAnsi" w:cstheme="minorHAnsi"/>
        </w:rPr>
        <w:t xml:space="preserve">en la </w:t>
      </w:r>
      <w:r>
        <w:rPr>
          <w:rFonts w:asciiTheme="minorHAnsi" w:hAnsiTheme="minorHAnsi" w:cstheme="minorHAnsi"/>
        </w:rPr>
        <w:t>Solicitud de Seguro</w:t>
      </w:r>
      <w:r w:rsidRPr="00DE1FDC">
        <w:rPr>
          <w:rFonts w:asciiTheme="minorHAnsi" w:hAnsiTheme="minorHAnsi" w:cstheme="minorHAnsi"/>
        </w:rPr>
        <w:t>.</w:t>
      </w:r>
    </w:p>
    <w:p w14:paraId="2D1842FF" w14:textId="77777777" w:rsidR="005F2A26" w:rsidRPr="00DE1FDC" w:rsidRDefault="005F2A26" w:rsidP="005F2A2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rPr>
        <w:t xml:space="preserve">En caso que la pluralidad de seguros se genere con posterioridad a la suscripción de la presente póliza, el </w:t>
      </w:r>
      <w:r w:rsidRPr="00DE1FDC">
        <w:rPr>
          <w:rFonts w:asciiTheme="minorHAnsi" w:hAnsiTheme="minorHAnsi" w:cstheme="minorHAnsi"/>
          <w:color w:val="auto"/>
          <w:sz w:val="22"/>
          <w:szCs w:val="22"/>
        </w:rPr>
        <w:t>Tomador y/o Asegurado</w:t>
      </w:r>
      <w:r w:rsidRPr="00DE1FDC">
        <w:rPr>
          <w:rFonts w:asciiTheme="minorHAnsi" w:hAnsiTheme="minorHAnsi" w:cstheme="minorHAnsi"/>
          <w:sz w:val="22"/>
          <w:szCs w:val="22"/>
        </w:rPr>
        <w:t xml:space="preserve"> tendrá la obligación de notificar por escrito, a </w:t>
      </w:r>
      <w:r w:rsidRPr="00DE1FDC">
        <w:rPr>
          <w:rFonts w:asciiTheme="minorHAnsi" w:hAnsiTheme="minorHAnsi" w:cstheme="minorHAnsi"/>
          <w:b/>
          <w:color w:val="auto"/>
          <w:sz w:val="22"/>
          <w:szCs w:val="22"/>
        </w:rPr>
        <w:t>SEGUROS LAFISE</w:t>
      </w:r>
      <w:r w:rsidRPr="00007EB6">
        <w:rPr>
          <w:rFonts w:asciiTheme="minorHAnsi" w:hAnsiTheme="minorHAnsi" w:cstheme="minorHAnsi"/>
          <w:color w:val="auto"/>
          <w:sz w:val="22"/>
          <w:szCs w:val="22"/>
        </w:rPr>
        <w:t>,</w:t>
      </w:r>
      <w:r w:rsidRPr="00DE1FDC">
        <w:rPr>
          <w:rFonts w:asciiTheme="minorHAnsi" w:hAnsiTheme="minorHAnsi" w:cstheme="minorHAnsi"/>
          <w:sz w:val="22"/>
          <w:szCs w:val="22"/>
        </w:rPr>
        <w:t xml:space="preserve"> dentro de los cinco (5) días hábiles siguientes a la celebración del nuevo contrato, el nombre del asegurador, la cobertura, vigencia y suma asegurada. De no hacerlo, en caso de que </w:t>
      </w:r>
      <w:r w:rsidRPr="00DE1FDC">
        <w:rPr>
          <w:rFonts w:asciiTheme="minorHAnsi" w:hAnsiTheme="minorHAnsi" w:cstheme="minorHAnsi"/>
          <w:b/>
          <w:sz w:val="22"/>
          <w:szCs w:val="22"/>
        </w:rPr>
        <w:t>SEGUROS LAFISE</w:t>
      </w:r>
      <w:r w:rsidRPr="00DE1FDC">
        <w:rPr>
          <w:rFonts w:asciiTheme="minorHAnsi" w:hAnsiTheme="minorHAnsi" w:cstheme="minorHAnsi"/>
          <w:sz w:val="22"/>
          <w:szCs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sz w:val="22"/>
          <w:szCs w:val="22"/>
        </w:rPr>
        <w:t>los intereses generados desde la fecha del pago en exceso hasta la fecha de efectivo reintegro, aplicando la tasa de interés legal.</w:t>
      </w:r>
    </w:p>
    <w:p w14:paraId="4615CE54" w14:textId="6559AC1B" w:rsidR="00FE7EE8" w:rsidRPr="00F84377" w:rsidRDefault="00FE7EE8" w:rsidP="00FE7EE8">
      <w:pPr>
        <w:pStyle w:val="Heading1"/>
        <w:numPr>
          <w:ilvl w:val="0"/>
          <w:numId w:val="46"/>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73" w:name="_Toc521407066"/>
      <w:bookmarkStart w:id="74" w:name="_Toc514944828"/>
      <w:bookmarkStart w:id="75" w:name="_Toc521407067"/>
      <w:bookmarkEnd w:id="73"/>
      <w:bookmarkEnd w:id="74"/>
      <w:r w:rsidRPr="00F84377">
        <w:rPr>
          <w:rFonts w:asciiTheme="minorHAnsi" w:eastAsia="SimSun" w:hAnsiTheme="minorHAnsi" w:cstheme="minorHAnsi"/>
          <w:bCs/>
          <w:kern w:val="32"/>
          <w:sz w:val="28"/>
          <w:szCs w:val="28"/>
          <w:lang w:eastAsia="zh-CN"/>
        </w:rPr>
        <w:t>ASPECTOS RELACIONADOS CON LA PRIMA</w:t>
      </w:r>
      <w:bookmarkEnd w:id="75"/>
    </w:p>
    <w:p w14:paraId="1BE0AA53" w14:textId="66369153" w:rsidR="00404F6C" w:rsidRPr="00DE1FDC" w:rsidRDefault="00404F6C" w:rsidP="00F866E3">
      <w:pPr>
        <w:pStyle w:val="Heading3"/>
        <w:numPr>
          <w:ilvl w:val="0"/>
          <w:numId w:val="37"/>
        </w:numPr>
        <w:spacing w:before="0"/>
        <w:ind w:left="1418" w:hanging="1418"/>
        <w:jc w:val="both"/>
        <w:rPr>
          <w:rFonts w:asciiTheme="minorHAnsi" w:hAnsiTheme="minorHAnsi" w:cstheme="minorHAnsi"/>
          <w:color w:val="auto"/>
          <w:sz w:val="22"/>
          <w:szCs w:val="22"/>
        </w:rPr>
      </w:pPr>
      <w:bookmarkStart w:id="76" w:name="_Toc486604899"/>
      <w:bookmarkStart w:id="77" w:name="_Toc486605043"/>
      <w:bookmarkStart w:id="78" w:name="_Toc486605186"/>
      <w:bookmarkStart w:id="79" w:name="_Toc486605344"/>
      <w:bookmarkStart w:id="80" w:name="_Toc486605504"/>
      <w:bookmarkStart w:id="81" w:name="_Toc486605665"/>
      <w:bookmarkStart w:id="82" w:name="_Toc486605821"/>
      <w:bookmarkStart w:id="83" w:name="_Toc486605976"/>
      <w:bookmarkStart w:id="84" w:name="_Toc486606130"/>
      <w:bookmarkStart w:id="85" w:name="_Toc486767785"/>
      <w:bookmarkStart w:id="86" w:name="_Toc486768024"/>
      <w:bookmarkStart w:id="87" w:name="_Toc486769976"/>
      <w:bookmarkStart w:id="88" w:name="_Toc486773247"/>
      <w:bookmarkStart w:id="89" w:name="_Toc486773911"/>
      <w:bookmarkStart w:id="90" w:name="_Toc486774575"/>
      <w:bookmarkStart w:id="91" w:name="_Toc486604900"/>
      <w:bookmarkStart w:id="92" w:name="_Toc486605044"/>
      <w:bookmarkStart w:id="93" w:name="_Toc486605187"/>
      <w:bookmarkStart w:id="94" w:name="_Toc486605345"/>
      <w:bookmarkStart w:id="95" w:name="_Toc486605505"/>
      <w:bookmarkStart w:id="96" w:name="_Toc486605666"/>
      <w:bookmarkStart w:id="97" w:name="_Toc486605822"/>
      <w:bookmarkStart w:id="98" w:name="_Toc486605977"/>
      <w:bookmarkStart w:id="99" w:name="_Toc486606131"/>
      <w:bookmarkStart w:id="100" w:name="_Toc486767786"/>
      <w:bookmarkStart w:id="101" w:name="_Toc486768025"/>
      <w:bookmarkStart w:id="102" w:name="_Toc486769977"/>
      <w:bookmarkStart w:id="103" w:name="_Toc486773248"/>
      <w:bookmarkStart w:id="104" w:name="_Toc486773912"/>
      <w:bookmarkStart w:id="105" w:name="_Toc486774576"/>
      <w:bookmarkStart w:id="106" w:name="_Toc52140706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DE1FDC">
        <w:rPr>
          <w:rFonts w:asciiTheme="minorHAnsi" w:hAnsiTheme="minorHAnsi" w:cstheme="minorHAnsi"/>
          <w:color w:val="auto"/>
          <w:sz w:val="22"/>
          <w:szCs w:val="22"/>
        </w:rPr>
        <w:t>Pago de la prima</w:t>
      </w:r>
      <w:bookmarkEnd w:id="106"/>
    </w:p>
    <w:p w14:paraId="44F2BB47" w14:textId="3A21E0D8" w:rsidR="007A35D8" w:rsidRPr="00DE1FDC" w:rsidRDefault="00675BBF" w:rsidP="00DE1FDC">
      <w:pPr>
        <w:jc w:val="both"/>
        <w:rPr>
          <w:rFonts w:asciiTheme="minorHAnsi" w:hAnsiTheme="minorHAnsi" w:cstheme="minorHAnsi"/>
        </w:rPr>
      </w:pPr>
      <w:r w:rsidRPr="00DE1FDC">
        <w:rPr>
          <w:rFonts w:asciiTheme="minorHAnsi" w:hAnsiTheme="minorHAnsi" w:cstheme="minorHAnsi"/>
        </w:rPr>
        <w:t>La prima es debida por adelantado desde el perfeccionamiento del contrato</w:t>
      </w:r>
      <w:r w:rsidR="000A284D">
        <w:rPr>
          <w:rFonts w:asciiTheme="minorHAnsi" w:hAnsiTheme="minorHAnsi" w:cstheme="minorHAnsi"/>
        </w:rPr>
        <w:t>.</w:t>
      </w:r>
    </w:p>
    <w:p w14:paraId="31B44156" w14:textId="764E7B1F" w:rsidR="001C3373" w:rsidRPr="00DE1FDC" w:rsidRDefault="001C3373" w:rsidP="00F866E3">
      <w:pPr>
        <w:pStyle w:val="Heading3"/>
        <w:numPr>
          <w:ilvl w:val="0"/>
          <w:numId w:val="37"/>
        </w:numPr>
        <w:ind w:left="1418" w:hanging="1418"/>
        <w:jc w:val="both"/>
        <w:rPr>
          <w:rFonts w:asciiTheme="minorHAnsi" w:hAnsiTheme="minorHAnsi" w:cstheme="minorHAnsi"/>
          <w:color w:val="auto"/>
          <w:sz w:val="22"/>
          <w:szCs w:val="22"/>
        </w:rPr>
      </w:pPr>
      <w:bookmarkStart w:id="107" w:name="_Toc514944832"/>
      <w:bookmarkStart w:id="108" w:name="_Toc486605347"/>
      <w:bookmarkStart w:id="109" w:name="_Toc486605507"/>
      <w:bookmarkStart w:id="110" w:name="_Toc486605668"/>
      <w:bookmarkStart w:id="111" w:name="_Toc486605824"/>
      <w:bookmarkStart w:id="112" w:name="_Toc486605979"/>
      <w:bookmarkStart w:id="113" w:name="_Toc486606133"/>
      <w:bookmarkStart w:id="114" w:name="_Toc486767788"/>
      <w:bookmarkStart w:id="115" w:name="_Toc486768027"/>
      <w:bookmarkStart w:id="116" w:name="_Toc486769979"/>
      <w:bookmarkStart w:id="117" w:name="_Toc486773250"/>
      <w:bookmarkStart w:id="118" w:name="_Toc486773914"/>
      <w:bookmarkStart w:id="119" w:name="_Toc486774578"/>
      <w:bookmarkStart w:id="120" w:name="_Toc486605348"/>
      <w:bookmarkStart w:id="121" w:name="_Toc486605508"/>
      <w:bookmarkStart w:id="122" w:name="_Toc486605669"/>
      <w:bookmarkStart w:id="123" w:name="_Toc486605825"/>
      <w:bookmarkStart w:id="124" w:name="_Toc486605980"/>
      <w:bookmarkStart w:id="125" w:name="_Toc486606134"/>
      <w:bookmarkStart w:id="126" w:name="_Toc486767789"/>
      <w:bookmarkStart w:id="127" w:name="_Toc486768028"/>
      <w:bookmarkStart w:id="128" w:name="_Toc486769980"/>
      <w:bookmarkStart w:id="129" w:name="_Toc486773251"/>
      <w:bookmarkStart w:id="130" w:name="_Toc486773915"/>
      <w:bookmarkStart w:id="131" w:name="_Toc486774579"/>
      <w:bookmarkStart w:id="132" w:name="_Toc486605349"/>
      <w:bookmarkStart w:id="133" w:name="_Toc486605509"/>
      <w:bookmarkStart w:id="134" w:name="_Toc486605670"/>
      <w:bookmarkStart w:id="135" w:name="_Toc486605826"/>
      <w:bookmarkStart w:id="136" w:name="_Toc486605981"/>
      <w:bookmarkStart w:id="137" w:name="_Toc486606135"/>
      <w:bookmarkStart w:id="138" w:name="_Toc486767790"/>
      <w:bookmarkStart w:id="139" w:name="_Toc486768029"/>
      <w:bookmarkStart w:id="140" w:name="_Toc486769981"/>
      <w:bookmarkStart w:id="141" w:name="_Toc486773252"/>
      <w:bookmarkStart w:id="142" w:name="_Toc486773916"/>
      <w:bookmarkStart w:id="143" w:name="_Toc486774580"/>
      <w:bookmarkStart w:id="144" w:name="_Toc52140706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DE1FDC">
        <w:rPr>
          <w:rFonts w:asciiTheme="minorHAnsi" w:hAnsiTheme="minorHAnsi" w:cstheme="minorHAnsi"/>
          <w:color w:val="auto"/>
          <w:sz w:val="22"/>
          <w:szCs w:val="22"/>
        </w:rPr>
        <w:t>Domicilio de pago de primas</w:t>
      </w:r>
      <w:bookmarkEnd w:id="144"/>
    </w:p>
    <w:p w14:paraId="3FFAB8A3" w14:textId="6DF3814C" w:rsidR="00BD1C2D" w:rsidRPr="00DE1FDC" w:rsidRDefault="000649B4" w:rsidP="00DE1FDC">
      <w:pPr>
        <w:jc w:val="both"/>
        <w:rPr>
          <w:rFonts w:asciiTheme="minorHAnsi" w:hAnsiTheme="minorHAnsi" w:cstheme="minorHAnsi"/>
        </w:rPr>
      </w:pPr>
      <w:r w:rsidRPr="00DE1FDC">
        <w:rPr>
          <w:rFonts w:asciiTheme="minorHAnsi" w:hAnsiTheme="minorHAnsi" w:cstheme="minorHAnsi"/>
        </w:rPr>
        <w:t xml:space="preserve">Para todo efecto contractual, se tendrá como domicilio de pago a las oficinas de </w:t>
      </w:r>
      <w:r w:rsidRPr="00DE1FDC">
        <w:rPr>
          <w:rFonts w:asciiTheme="minorHAnsi" w:hAnsiTheme="minorHAnsi" w:cstheme="minorHAnsi"/>
          <w:b/>
        </w:rPr>
        <w:t>SEGUROS LAFISE</w:t>
      </w:r>
      <w:r w:rsidR="00BD1C2D" w:rsidRPr="00007EB6">
        <w:rPr>
          <w:rFonts w:asciiTheme="minorHAnsi" w:hAnsiTheme="minorHAnsi" w:cstheme="minorHAnsi"/>
        </w:rPr>
        <w:t>,</w:t>
      </w:r>
      <w:r w:rsidR="00BD1C2D" w:rsidRPr="00DE1FDC">
        <w:rPr>
          <w:rFonts w:asciiTheme="minorHAnsi" w:hAnsiTheme="minorHAnsi" w:cstheme="minorHAnsi"/>
          <w:b/>
        </w:rPr>
        <w:t xml:space="preserve"> </w:t>
      </w:r>
      <w:r w:rsidR="00BD1C2D" w:rsidRPr="00DE1FDC">
        <w:rPr>
          <w:rFonts w:asciiTheme="minorHAnsi" w:hAnsiTheme="minorHAnsi" w:cstheme="minorHAnsi"/>
        </w:rPr>
        <w:t>u otro lugar dispuesto por éste, para tal efecto.</w:t>
      </w:r>
    </w:p>
    <w:p w14:paraId="3F7D67A2" w14:textId="1B3074BC" w:rsidR="003A7D35" w:rsidRPr="00DE1FDC" w:rsidRDefault="003A7D35" w:rsidP="00F866E3">
      <w:pPr>
        <w:pStyle w:val="Heading3"/>
        <w:numPr>
          <w:ilvl w:val="0"/>
          <w:numId w:val="37"/>
        </w:numPr>
        <w:spacing w:before="0"/>
        <w:ind w:left="1418" w:hanging="1418"/>
        <w:jc w:val="both"/>
        <w:rPr>
          <w:rFonts w:asciiTheme="minorHAnsi" w:hAnsiTheme="minorHAnsi" w:cstheme="minorHAnsi"/>
          <w:color w:val="auto"/>
          <w:sz w:val="22"/>
          <w:szCs w:val="22"/>
        </w:rPr>
      </w:pPr>
      <w:bookmarkStart w:id="145" w:name="_Toc486605191"/>
      <w:bookmarkStart w:id="146" w:name="_Toc486605351"/>
      <w:bookmarkStart w:id="147" w:name="_Toc486605511"/>
      <w:bookmarkStart w:id="148" w:name="_Toc486605672"/>
      <w:bookmarkStart w:id="149" w:name="_Toc486605828"/>
      <w:bookmarkStart w:id="150" w:name="_Toc486605983"/>
      <w:bookmarkStart w:id="151" w:name="_Toc486606137"/>
      <w:bookmarkStart w:id="152" w:name="_Toc486767792"/>
      <w:bookmarkStart w:id="153" w:name="_Toc486768031"/>
      <w:bookmarkStart w:id="154" w:name="_Toc486769983"/>
      <w:bookmarkStart w:id="155" w:name="_Toc486773254"/>
      <w:bookmarkStart w:id="156" w:name="_Toc486773918"/>
      <w:bookmarkStart w:id="157" w:name="_Toc486774582"/>
      <w:bookmarkStart w:id="158" w:name="_Toc486605192"/>
      <w:bookmarkStart w:id="159" w:name="_Toc486605352"/>
      <w:bookmarkStart w:id="160" w:name="_Toc486605512"/>
      <w:bookmarkStart w:id="161" w:name="_Toc486605673"/>
      <w:bookmarkStart w:id="162" w:name="_Toc486605829"/>
      <w:bookmarkStart w:id="163" w:name="_Toc486605984"/>
      <w:bookmarkStart w:id="164" w:name="_Toc486606138"/>
      <w:bookmarkStart w:id="165" w:name="_Toc486767793"/>
      <w:bookmarkStart w:id="166" w:name="_Toc486768032"/>
      <w:bookmarkStart w:id="167" w:name="_Toc486769984"/>
      <w:bookmarkStart w:id="168" w:name="_Toc486773255"/>
      <w:bookmarkStart w:id="169" w:name="_Toc486773919"/>
      <w:bookmarkStart w:id="170" w:name="_Toc486774583"/>
      <w:bookmarkStart w:id="171" w:name="_Toc486605193"/>
      <w:bookmarkStart w:id="172" w:name="_Toc486605353"/>
      <w:bookmarkStart w:id="173" w:name="_Toc486605513"/>
      <w:bookmarkStart w:id="174" w:name="_Toc486605674"/>
      <w:bookmarkStart w:id="175" w:name="_Toc486605830"/>
      <w:bookmarkStart w:id="176" w:name="_Toc486605985"/>
      <w:bookmarkStart w:id="177" w:name="_Toc486606139"/>
      <w:bookmarkStart w:id="178" w:name="_Toc486767794"/>
      <w:bookmarkStart w:id="179" w:name="_Toc486768033"/>
      <w:bookmarkStart w:id="180" w:name="_Toc486769985"/>
      <w:bookmarkStart w:id="181" w:name="_Toc486773256"/>
      <w:bookmarkStart w:id="182" w:name="_Toc486773920"/>
      <w:bookmarkStart w:id="183" w:name="_Toc486774584"/>
      <w:bookmarkStart w:id="184" w:name="_Toc514944834"/>
      <w:bookmarkStart w:id="185" w:name="_Toc514944835"/>
      <w:bookmarkStart w:id="186" w:name="_Toc52140707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DE1FDC">
        <w:rPr>
          <w:rFonts w:asciiTheme="minorHAnsi" w:hAnsiTheme="minorHAnsi" w:cstheme="minorHAnsi"/>
          <w:color w:val="auto"/>
          <w:sz w:val="22"/>
          <w:szCs w:val="22"/>
        </w:rPr>
        <w:t>Fraccionamiento de la prima</w:t>
      </w:r>
      <w:bookmarkEnd w:id="186"/>
    </w:p>
    <w:p w14:paraId="64AE3839" w14:textId="108F60E6" w:rsidR="00873EF9" w:rsidRPr="00DE1FDC" w:rsidRDefault="00F43473" w:rsidP="00DE1FDC">
      <w:pPr>
        <w:jc w:val="both"/>
        <w:rPr>
          <w:rFonts w:asciiTheme="minorHAnsi" w:hAnsiTheme="minorHAnsi" w:cstheme="minorHAnsi"/>
        </w:rPr>
      </w:pPr>
      <w:r>
        <w:rPr>
          <w:rFonts w:asciiTheme="minorHAnsi" w:hAnsiTheme="minorHAnsi" w:cstheme="minorHAnsi"/>
        </w:rPr>
        <w:t>Debido a la vigencia trimestral de cada Certificado de Seguro, e</w:t>
      </w:r>
      <w:r w:rsidR="00F81C73">
        <w:rPr>
          <w:rFonts w:asciiTheme="minorHAnsi" w:hAnsiTheme="minorHAnsi" w:cstheme="minorHAnsi"/>
        </w:rPr>
        <w:t>l</w:t>
      </w:r>
      <w:r w:rsidR="00980BD6">
        <w:rPr>
          <w:rFonts w:asciiTheme="minorHAnsi" w:hAnsiTheme="minorHAnsi" w:cstheme="minorHAnsi"/>
        </w:rPr>
        <w:t xml:space="preserve"> presente </w:t>
      </w:r>
      <w:r w:rsidR="00F81C73">
        <w:rPr>
          <w:rFonts w:asciiTheme="minorHAnsi" w:hAnsiTheme="minorHAnsi" w:cstheme="minorHAnsi"/>
        </w:rPr>
        <w:t>seguro</w:t>
      </w:r>
      <w:r w:rsidR="00980BD6">
        <w:rPr>
          <w:rFonts w:asciiTheme="minorHAnsi" w:hAnsiTheme="minorHAnsi" w:cstheme="minorHAnsi"/>
        </w:rPr>
        <w:t xml:space="preserve"> no permite pagos fraccionados de la prima</w:t>
      </w:r>
      <w:r>
        <w:rPr>
          <w:rFonts w:asciiTheme="minorHAnsi" w:hAnsiTheme="minorHAnsi" w:cstheme="minorHAnsi"/>
        </w:rPr>
        <w:t>. E</w:t>
      </w:r>
      <w:r w:rsidR="00F81C73">
        <w:rPr>
          <w:rFonts w:asciiTheme="minorHAnsi" w:hAnsiTheme="minorHAnsi" w:cstheme="minorHAnsi"/>
        </w:rPr>
        <w:t xml:space="preserve">l aporte económico para el pago de la prima correspondiente a cada aseguramiento individual, deberá realizarse desde el </w:t>
      </w:r>
      <w:r w:rsidR="004241F7">
        <w:rPr>
          <w:rFonts w:asciiTheme="minorHAnsi" w:hAnsiTheme="minorHAnsi" w:cstheme="minorHAnsi"/>
        </w:rPr>
        <w:t xml:space="preserve">inicio de vigencia </w:t>
      </w:r>
      <w:r w:rsidR="00F81C73">
        <w:rPr>
          <w:rFonts w:asciiTheme="minorHAnsi" w:hAnsiTheme="minorHAnsi" w:cstheme="minorHAnsi"/>
        </w:rPr>
        <w:t>de cada Certificado de Seguro.</w:t>
      </w:r>
    </w:p>
    <w:p w14:paraId="6CCBD84D" w14:textId="166C0869" w:rsidR="003A7D35" w:rsidRPr="00DE1FDC" w:rsidRDefault="003A7D35" w:rsidP="00F866E3">
      <w:pPr>
        <w:pStyle w:val="Heading3"/>
        <w:numPr>
          <w:ilvl w:val="0"/>
          <w:numId w:val="37"/>
        </w:numPr>
        <w:spacing w:before="0"/>
        <w:ind w:left="1418" w:hanging="1418"/>
        <w:jc w:val="both"/>
        <w:rPr>
          <w:rFonts w:asciiTheme="minorHAnsi" w:eastAsia="Calibri" w:hAnsiTheme="minorHAnsi" w:cstheme="minorHAnsi"/>
          <w:lang w:eastAsia="en-US"/>
        </w:rPr>
      </w:pPr>
      <w:bookmarkStart w:id="187" w:name="_Toc514944837"/>
      <w:bookmarkStart w:id="188" w:name="_Toc514944838"/>
      <w:bookmarkStart w:id="189" w:name="_Toc486605196"/>
      <w:bookmarkStart w:id="190" w:name="_Toc486605356"/>
      <w:bookmarkStart w:id="191" w:name="_Toc486605516"/>
      <w:bookmarkStart w:id="192" w:name="_Toc486605677"/>
      <w:bookmarkStart w:id="193" w:name="_Toc486605833"/>
      <w:bookmarkStart w:id="194" w:name="_Toc486605988"/>
      <w:bookmarkStart w:id="195" w:name="_Toc486606142"/>
      <w:bookmarkStart w:id="196" w:name="_Toc486767797"/>
      <w:bookmarkStart w:id="197" w:name="_Toc486768036"/>
      <w:bookmarkStart w:id="198" w:name="_Toc486769988"/>
      <w:bookmarkStart w:id="199" w:name="_Toc486773259"/>
      <w:bookmarkStart w:id="200" w:name="_Toc486773923"/>
      <w:bookmarkStart w:id="201" w:name="_Toc486774587"/>
      <w:bookmarkStart w:id="202" w:name="_Toc486605208"/>
      <w:bookmarkStart w:id="203" w:name="_Toc486605368"/>
      <w:bookmarkStart w:id="204" w:name="_Toc486605528"/>
      <w:bookmarkStart w:id="205" w:name="_Toc486605689"/>
      <w:bookmarkStart w:id="206" w:name="_Toc486605845"/>
      <w:bookmarkStart w:id="207" w:name="_Toc486606000"/>
      <w:bookmarkStart w:id="208" w:name="_Toc486606154"/>
      <w:bookmarkStart w:id="209" w:name="_Toc486767809"/>
      <w:bookmarkStart w:id="210" w:name="_Toc486768048"/>
      <w:bookmarkStart w:id="211" w:name="_Toc486770000"/>
      <w:bookmarkStart w:id="212" w:name="_Toc486773271"/>
      <w:bookmarkStart w:id="213" w:name="_Toc486773935"/>
      <w:bookmarkStart w:id="214" w:name="_Toc486774599"/>
      <w:bookmarkStart w:id="215" w:name="_Toc486605209"/>
      <w:bookmarkStart w:id="216" w:name="_Toc486605369"/>
      <w:bookmarkStart w:id="217" w:name="_Toc486605529"/>
      <w:bookmarkStart w:id="218" w:name="_Toc486605690"/>
      <w:bookmarkStart w:id="219" w:name="_Toc486605846"/>
      <w:bookmarkStart w:id="220" w:name="_Toc486606001"/>
      <w:bookmarkStart w:id="221" w:name="_Toc486606155"/>
      <w:bookmarkStart w:id="222" w:name="_Toc486767810"/>
      <w:bookmarkStart w:id="223" w:name="_Toc486768049"/>
      <w:bookmarkStart w:id="224" w:name="_Toc486770001"/>
      <w:bookmarkStart w:id="225" w:name="_Toc486773272"/>
      <w:bookmarkStart w:id="226" w:name="_Toc486773936"/>
      <w:bookmarkStart w:id="227" w:name="_Toc486774600"/>
      <w:bookmarkStart w:id="228" w:name="_Toc486605210"/>
      <w:bookmarkStart w:id="229" w:name="_Toc486605370"/>
      <w:bookmarkStart w:id="230" w:name="_Toc486605530"/>
      <w:bookmarkStart w:id="231" w:name="_Toc486605691"/>
      <w:bookmarkStart w:id="232" w:name="_Toc486605847"/>
      <w:bookmarkStart w:id="233" w:name="_Toc486606002"/>
      <w:bookmarkStart w:id="234" w:name="_Toc486606156"/>
      <w:bookmarkStart w:id="235" w:name="_Toc486767811"/>
      <w:bookmarkStart w:id="236" w:name="_Toc486768050"/>
      <w:bookmarkStart w:id="237" w:name="_Toc486770002"/>
      <w:bookmarkStart w:id="238" w:name="_Toc486773273"/>
      <w:bookmarkStart w:id="239" w:name="_Toc486773937"/>
      <w:bookmarkStart w:id="240" w:name="_Toc486774601"/>
      <w:bookmarkStart w:id="241" w:name="_Toc52140707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DE1FDC">
        <w:rPr>
          <w:rFonts w:asciiTheme="minorHAnsi" w:eastAsia="Calibri" w:hAnsiTheme="minorHAnsi" w:cstheme="minorHAnsi"/>
          <w:color w:val="auto"/>
          <w:sz w:val="22"/>
          <w:szCs w:val="22"/>
          <w:lang w:eastAsia="en-US"/>
        </w:rPr>
        <w:t>Recargos y descuentos</w:t>
      </w:r>
      <w:bookmarkEnd w:id="241"/>
    </w:p>
    <w:p w14:paraId="53F88B73" w14:textId="1F84AC6F" w:rsidR="00FB721D" w:rsidRPr="00DE1FDC" w:rsidRDefault="0011542A" w:rsidP="00DE1FDC">
      <w:pPr>
        <w:jc w:val="both"/>
        <w:rPr>
          <w:rFonts w:asciiTheme="minorHAnsi" w:eastAsia="Calibri" w:hAnsiTheme="minorHAnsi" w:cstheme="minorHAnsi"/>
          <w:lang w:eastAsia="en-US"/>
        </w:rPr>
      </w:pPr>
      <w:r w:rsidRPr="00DE1FDC">
        <w:rPr>
          <w:rFonts w:asciiTheme="minorHAnsi" w:hAnsiTheme="minorHAnsi" w:cstheme="minorHAnsi"/>
          <w:shd w:val="clear" w:color="auto" w:fill="FFFFFF"/>
        </w:rPr>
        <w:t xml:space="preserve">Esta póliza </w:t>
      </w:r>
      <w:r w:rsidR="00980BD6">
        <w:rPr>
          <w:rFonts w:asciiTheme="minorHAnsi" w:hAnsiTheme="minorHAnsi" w:cstheme="minorHAnsi"/>
          <w:shd w:val="clear" w:color="auto" w:fill="FFFFFF"/>
        </w:rPr>
        <w:t>no contiene recargos o descuentos de ningún tipo.</w:t>
      </w:r>
    </w:p>
    <w:p w14:paraId="133D18CF" w14:textId="4852A38A" w:rsidR="00F62E25" w:rsidRPr="00DE1FDC" w:rsidRDefault="00F62E25" w:rsidP="00DE1FDC">
      <w:pPr>
        <w:pStyle w:val="Heading1"/>
        <w:numPr>
          <w:ilvl w:val="0"/>
          <w:numId w:val="46"/>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242" w:name="_Toc521407072"/>
      <w:r w:rsidRPr="00DE1FDC">
        <w:rPr>
          <w:rFonts w:asciiTheme="minorHAnsi" w:eastAsia="SimSun" w:hAnsiTheme="minorHAnsi" w:cstheme="minorHAnsi"/>
          <w:bCs/>
          <w:kern w:val="32"/>
          <w:sz w:val="28"/>
          <w:szCs w:val="28"/>
          <w:lang w:eastAsia="zh-CN"/>
        </w:rPr>
        <w:t>PROCEDIMIEINTO DE NOTIFICACIÓN Y ATENCIÓN DE RECLAMOS</w:t>
      </w:r>
      <w:bookmarkEnd w:id="242"/>
    </w:p>
    <w:p w14:paraId="46383865" w14:textId="61C93D13" w:rsidR="00D9347F" w:rsidRPr="004241F7" w:rsidRDefault="00D9347F" w:rsidP="00F866E3">
      <w:pPr>
        <w:pStyle w:val="Heading3"/>
        <w:numPr>
          <w:ilvl w:val="0"/>
          <w:numId w:val="37"/>
        </w:numPr>
        <w:spacing w:before="0"/>
        <w:ind w:left="1418" w:hanging="1418"/>
        <w:jc w:val="both"/>
        <w:rPr>
          <w:rFonts w:asciiTheme="minorHAnsi" w:eastAsia="Calibri" w:hAnsiTheme="minorHAnsi" w:cstheme="minorHAnsi"/>
          <w:color w:val="auto"/>
          <w:sz w:val="22"/>
          <w:szCs w:val="22"/>
          <w:lang w:eastAsia="en-US"/>
        </w:rPr>
      </w:pPr>
      <w:bookmarkStart w:id="243" w:name="_Toc486767814"/>
      <w:bookmarkStart w:id="244" w:name="_Toc486768053"/>
      <w:bookmarkStart w:id="245" w:name="_Toc486770005"/>
      <w:bookmarkStart w:id="246" w:name="_Toc486773276"/>
      <w:bookmarkStart w:id="247" w:name="_Toc486773940"/>
      <w:bookmarkStart w:id="248" w:name="_Toc486774604"/>
      <w:bookmarkStart w:id="249" w:name="_Toc486604767"/>
      <w:bookmarkStart w:id="250" w:name="_Toc486604912"/>
      <w:bookmarkStart w:id="251" w:name="_Toc486605055"/>
      <w:bookmarkStart w:id="252" w:name="_Toc486605213"/>
      <w:bookmarkStart w:id="253" w:name="_Toc486605373"/>
      <w:bookmarkStart w:id="254" w:name="_Toc486605533"/>
      <w:bookmarkStart w:id="255" w:name="_Toc486605694"/>
      <w:bookmarkStart w:id="256" w:name="_Toc486605850"/>
      <w:bookmarkStart w:id="257" w:name="_Toc486606005"/>
      <w:bookmarkStart w:id="258" w:name="_Toc486606159"/>
      <w:bookmarkStart w:id="259" w:name="_Toc486767815"/>
      <w:bookmarkStart w:id="260" w:name="_Toc486768054"/>
      <w:bookmarkStart w:id="261" w:name="_Toc486770006"/>
      <w:bookmarkStart w:id="262" w:name="_Toc486773277"/>
      <w:bookmarkStart w:id="263" w:name="_Toc486773941"/>
      <w:bookmarkStart w:id="264" w:name="_Toc486774605"/>
      <w:bookmarkStart w:id="265" w:name="_Toc486604768"/>
      <w:bookmarkStart w:id="266" w:name="_Toc486604913"/>
      <w:bookmarkStart w:id="267" w:name="_Toc486605056"/>
      <w:bookmarkStart w:id="268" w:name="_Toc486605214"/>
      <w:bookmarkStart w:id="269" w:name="_Toc486605374"/>
      <w:bookmarkStart w:id="270" w:name="_Toc486605534"/>
      <w:bookmarkStart w:id="271" w:name="_Toc486605695"/>
      <w:bookmarkStart w:id="272" w:name="_Toc486605851"/>
      <w:bookmarkStart w:id="273" w:name="_Toc486606006"/>
      <w:bookmarkStart w:id="274" w:name="_Toc486606160"/>
      <w:bookmarkStart w:id="275" w:name="_Toc486767816"/>
      <w:bookmarkStart w:id="276" w:name="_Toc486768055"/>
      <w:bookmarkStart w:id="277" w:name="_Toc486770007"/>
      <w:bookmarkStart w:id="278" w:name="_Toc486773278"/>
      <w:bookmarkStart w:id="279" w:name="_Toc486773942"/>
      <w:bookmarkStart w:id="280" w:name="_Toc486774606"/>
      <w:bookmarkStart w:id="281" w:name="_Toc486604769"/>
      <w:bookmarkStart w:id="282" w:name="_Toc486604914"/>
      <w:bookmarkStart w:id="283" w:name="_Toc486605057"/>
      <w:bookmarkStart w:id="284" w:name="_Toc486605215"/>
      <w:bookmarkStart w:id="285" w:name="_Toc486605375"/>
      <w:bookmarkStart w:id="286" w:name="_Toc486605535"/>
      <w:bookmarkStart w:id="287" w:name="_Toc486605696"/>
      <w:bookmarkStart w:id="288" w:name="_Toc486605852"/>
      <w:bookmarkStart w:id="289" w:name="_Toc486606007"/>
      <w:bookmarkStart w:id="290" w:name="_Toc486606161"/>
      <w:bookmarkStart w:id="291" w:name="_Toc486767817"/>
      <w:bookmarkStart w:id="292" w:name="_Toc486768056"/>
      <w:bookmarkStart w:id="293" w:name="_Toc486770008"/>
      <w:bookmarkStart w:id="294" w:name="_Toc486773279"/>
      <w:bookmarkStart w:id="295" w:name="_Toc486773943"/>
      <w:bookmarkStart w:id="296" w:name="_Toc486774607"/>
      <w:bookmarkStart w:id="297" w:name="_Toc486604770"/>
      <w:bookmarkStart w:id="298" w:name="_Toc486604915"/>
      <w:bookmarkStart w:id="299" w:name="_Toc486605058"/>
      <w:bookmarkStart w:id="300" w:name="_Toc486605216"/>
      <w:bookmarkStart w:id="301" w:name="_Toc486605376"/>
      <w:bookmarkStart w:id="302" w:name="_Toc486605536"/>
      <w:bookmarkStart w:id="303" w:name="_Toc486605697"/>
      <w:bookmarkStart w:id="304" w:name="_Toc486605853"/>
      <w:bookmarkStart w:id="305" w:name="_Toc486606008"/>
      <w:bookmarkStart w:id="306" w:name="_Toc486606162"/>
      <w:bookmarkStart w:id="307" w:name="_Toc486767818"/>
      <w:bookmarkStart w:id="308" w:name="_Toc486768057"/>
      <w:bookmarkStart w:id="309" w:name="_Toc486770009"/>
      <w:bookmarkStart w:id="310" w:name="_Toc486773280"/>
      <w:bookmarkStart w:id="311" w:name="_Toc486773944"/>
      <w:bookmarkStart w:id="312" w:name="_Toc486774608"/>
      <w:bookmarkStart w:id="313" w:name="_Toc486767819"/>
      <w:bookmarkStart w:id="314" w:name="_Toc486768058"/>
      <w:bookmarkStart w:id="315" w:name="_Toc486770010"/>
      <w:bookmarkStart w:id="316" w:name="_Toc486773281"/>
      <w:bookmarkStart w:id="317" w:name="_Toc486773945"/>
      <w:bookmarkStart w:id="318" w:name="_Toc486774609"/>
      <w:bookmarkStart w:id="319" w:name="_Toc486767820"/>
      <w:bookmarkStart w:id="320" w:name="_Toc486768059"/>
      <w:bookmarkStart w:id="321" w:name="_Toc486770011"/>
      <w:bookmarkStart w:id="322" w:name="_Toc486773282"/>
      <w:bookmarkStart w:id="323" w:name="_Toc486773946"/>
      <w:bookmarkStart w:id="324" w:name="_Toc486774610"/>
      <w:bookmarkStart w:id="325" w:name="_Toc52140707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4241F7">
        <w:rPr>
          <w:rFonts w:asciiTheme="minorHAnsi" w:eastAsia="Calibri" w:hAnsiTheme="minorHAnsi" w:cstheme="minorHAnsi"/>
          <w:color w:val="auto"/>
          <w:sz w:val="22"/>
          <w:szCs w:val="22"/>
          <w:lang w:eastAsia="en-US"/>
        </w:rPr>
        <w:t>Procedimiento en caso de pérdida</w:t>
      </w:r>
      <w:bookmarkEnd w:id="325"/>
    </w:p>
    <w:p w14:paraId="3967F6B5" w14:textId="0FA512A4" w:rsidR="00567657" w:rsidRPr="00DE1FDC" w:rsidRDefault="00F866E3" w:rsidP="00DE1FDC">
      <w:pPr>
        <w:jc w:val="both"/>
        <w:rPr>
          <w:rFonts w:asciiTheme="minorHAnsi" w:hAnsiTheme="minorHAnsi" w:cstheme="minorHAnsi"/>
          <w:lang w:val="es-ES_tradnl"/>
        </w:rPr>
      </w:pPr>
      <w:r w:rsidRPr="00F866E3">
        <w:rPr>
          <w:rFonts w:asciiTheme="minorHAnsi" w:hAnsiTheme="minorHAnsi" w:cstheme="minorHAnsi"/>
          <w:b/>
          <w:lang w:val="es-ES_tradnl" w:eastAsia="es-ES_tradnl"/>
        </w:rPr>
        <w:t>SEGUROS LAFISE</w:t>
      </w:r>
      <w:r w:rsidRPr="00DE1FDC">
        <w:rPr>
          <w:rFonts w:asciiTheme="minorHAnsi" w:hAnsiTheme="minorHAnsi" w:cstheme="minorHAnsi"/>
          <w:lang w:val="es-ES_tradnl" w:eastAsia="es-ES_tradnl"/>
        </w:rPr>
        <w:t xml:space="preserve"> </w:t>
      </w:r>
      <w:r w:rsidR="00567657" w:rsidRPr="00DE1FDC">
        <w:rPr>
          <w:rFonts w:asciiTheme="minorHAnsi" w:hAnsiTheme="minorHAnsi" w:cstheme="minorHAnsi"/>
          <w:lang w:val="es-ES_tradnl" w:eastAsia="es-ES_tradnl"/>
        </w:rPr>
        <w:t xml:space="preserve">estará facultada para declinar las reclamaciones, cuando el </w:t>
      </w:r>
      <w:r w:rsidR="00AA2773" w:rsidRPr="00DE1FDC">
        <w:rPr>
          <w:rFonts w:asciiTheme="minorHAnsi" w:hAnsiTheme="minorHAnsi" w:cstheme="minorHAnsi"/>
          <w:lang w:val="es-ES_tradnl" w:eastAsia="es-ES_tradnl"/>
        </w:rPr>
        <w:t>A</w:t>
      </w:r>
      <w:r w:rsidR="00567657" w:rsidRPr="00DE1FDC">
        <w:rPr>
          <w:rFonts w:asciiTheme="minorHAnsi" w:hAnsiTheme="minorHAnsi" w:cstheme="minorHAnsi"/>
          <w:lang w:val="es-ES_tradnl" w:eastAsia="es-ES_tradnl"/>
        </w:rPr>
        <w:t>segurado incumpla cualquiera de las siguientes obligaciones, así como las estipuladas en las Condiciones Particulares y sus Adenda:</w:t>
      </w:r>
    </w:p>
    <w:p w14:paraId="4364A4D5" w14:textId="7486C9B5" w:rsidR="00567657" w:rsidRPr="00DE1FDC" w:rsidRDefault="00567657" w:rsidP="00F866E3">
      <w:pPr>
        <w:pStyle w:val="ListParagraph"/>
        <w:numPr>
          <w:ilvl w:val="0"/>
          <w:numId w:val="71"/>
        </w:numPr>
        <w:spacing w:after="0"/>
        <w:jc w:val="both"/>
        <w:rPr>
          <w:rFonts w:asciiTheme="minorHAnsi" w:hAnsiTheme="minorHAnsi" w:cstheme="minorHAnsi"/>
          <w:color w:val="222222"/>
          <w:lang w:val="es-ES_tradnl" w:eastAsia="es-ES_tradnl"/>
        </w:rPr>
      </w:pPr>
      <w:r w:rsidRPr="00DE1FDC">
        <w:rPr>
          <w:rFonts w:asciiTheme="minorHAnsi" w:hAnsiTheme="minorHAnsi" w:cstheme="minorHAnsi"/>
          <w:b/>
          <w:lang w:val="es-ES_tradnl" w:eastAsia="es-ES_tradnl"/>
        </w:rPr>
        <w:t xml:space="preserve">Trámite en caso de </w:t>
      </w:r>
      <w:r w:rsidR="001B645F">
        <w:rPr>
          <w:rFonts w:asciiTheme="minorHAnsi" w:hAnsiTheme="minorHAnsi" w:cstheme="minorHAnsi"/>
          <w:b/>
          <w:lang w:val="es-ES_tradnl" w:eastAsia="es-ES_tradnl"/>
        </w:rPr>
        <w:t>Siniestro</w:t>
      </w:r>
      <w:r w:rsidR="00D547F5">
        <w:rPr>
          <w:rFonts w:asciiTheme="minorHAnsi" w:hAnsiTheme="minorHAnsi" w:cstheme="minorHAnsi"/>
          <w:b/>
          <w:lang w:val="es-ES_tradnl" w:eastAsia="es-ES_tradnl"/>
        </w:rPr>
        <w:t>:</w:t>
      </w:r>
    </w:p>
    <w:p w14:paraId="3011272A" w14:textId="24E9E701" w:rsidR="005D198F" w:rsidRDefault="00567657" w:rsidP="00007EB6">
      <w:pPr>
        <w:shd w:val="clear" w:color="auto" w:fill="FFFFFF"/>
        <w:spacing w:after="0" w:line="240" w:lineRule="auto"/>
        <w:jc w:val="both"/>
        <w:rPr>
          <w:rFonts w:asciiTheme="minorHAnsi" w:hAnsiTheme="minorHAnsi" w:cstheme="minorHAnsi"/>
        </w:rPr>
      </w:pPr>
      <w:r w:rsidRPr="00DE1FDC">
        <w:rPr>
          <w:rFonts w:asciiTheme="minorHAnsi" w:hAnsiTheme="minorHAnsi" w:cstheme="minorHAnsi"/>
          <w:color w:val="000000"/>
          <w:lang w:val="es-ES_tradnl" w:eastAsia="es-ES_tradnl"/>
        </w:rPr>
        <w:t xml:space="preserve">En el caso de </w:t>
      </w:r>
      <w:r w:rsidR="0089426F">
        <w:rPr>
          <w:rFonts w:asciiTheme="minorHAnsi" w:hAnsiTheme="minorHAnsi" w:cstheme="minorHAnsi"/>
          <w:color w:val="000000"/>
          <w:lang w:val="es-ES_tradnl" w:eastAsia="es-ES_tradnl"/>
        </w:rPr>
        <w:t>A</w:t>
      </w:r>
      <w:r w:rsidRPr="00DE1FDC">
        <w:rPr>
          <w:rFonts w:asciiTheme="minorHAnsi" w:hAnsiTheme="minorHAnsi" w:cstheme="minorHAnsi"/>
          <w:color w:val="000000"/>
          <w:lang w:val="es-ES_tradnl" w:eastAsia="es-ES_tradnl"/>
        </w:rPr>
        <w:t>ccidente de tránsito menor, según lo dispuesto en la Ley de Tránsito vigente y en el Reglamento sobre Primeras Diligencias en Accidente de Tránsito Menor, Decreto Ejecutivo No. 39146-MOPT, el Asegurado podrá proceder con la Declaración de Accidente Menor (“DAM”) conforme a los pasos</w:t>
      </w:r>
      <w:r w:rsidR="005D198F">
        <w:rPr>
          <w:rFonts w:asciiTheme="minorHAnsi" w:hAnsiTheme="minorHAnsi" w:cstheme="minorHAnsi"/>
          <w:color w:val="000000"/>
          <w:lang w:val="es-ES_tradnl" w:eastAsia="es-ES_tradnl"/>
        </w:rPr>
        <w:t xml:space="preserve"> indicados por </w:t>
      </w:r>
      <w:r w:rsidR="005D198F" w:rsidRPr="00007EB6">
        <w:rPr>
          <w:rFonts w:asciiTheme="minorHAnsi" w:hAnsiTheme="minorHAnsi" w:cstheme="minorHAnsi"/>
          <w:b/>
          <w:color w:val="000000"/>
          <w:lang w:val="es-ES_tradnl" w:eastAsia="es-ES_tradnl"/>
        </w:rPr>
        <w:t>SEGUROS LAFISE</w:t>
      </w:r>
      <w:r w:rsidR="005D198F">
        <w:rPr>
          <w:rFonts w:asciiTheme="minorHAnsi" w:hAnsiTheme="minorHAnsi" w:cstheme="minorHAnsi"/>
          <w:color w:val="000000"/>
          <w:lang w:val="es-ES_tradnl" w:eastAsia="es-ES_tradnl"/>
        </w:rPr>
        <w:t>.</w:t>
      </w:r>
    </w:p>
    <w:p w14:paraId="14C87AB5" w14:textId="3388124D" w:rsidR="00567657" w:rsidRPr="00DE1FDC" w:rsidRDefault="005D198F" w:rsidP="00007EB6">
      <w:pPr>
        <w:shd w:val="clear" w:color="auto" w:fill="FFFFFF"/>
        <w:spacing w:after="0" w:line="240" w:lineRule="auto"/>
        <w:jc w:val="both"/>
        <w:rPr>
          <w:rFonts w:asciiTheme="minorHAnsi" w:hAnsiTheme="minorHAnsi" w:cstheme="minorHAnsi"/>
        </w:rPr>
      </w:pPr>
      <w:r>
        <w:rPr>
          <w:rFonts w:asciiTheme="minorHAnsi" w:hAnsiTheme="minorHAnsi" w:cstheme="minorHAnsi"/>
        </w:rPr>
        <w:t>Según</w:t>
      </w:r>
      <w:r w:rsidR="00567657" w:rsidRPr="00DE1FDC">
        <w:rPr>
          <w:rFonts w:asciiTheme="minorHAnsi" w:hAnsiTheme="minorHAnsi" w:cstheme="minorHAnsi"/>
        </w:rPr>
        <w:t xml:space="preserve"> la normativa vigente, una vez sucedido el </w:t>
      </w:r>
      <w:r w:rsidR="0089426F">
        <w:rPr>
          <w:rFonts w:asciiTheme="minorHAnsi" w:hAnsiTheme="minorHAnsi" w:cstheme="minorHAnsi"/>
        </w:rPr>
        <w:t>E</w:t>
      </w:r>
      <w:r w:rsidR="00567657" w:rsidRPr="00DE1FDC">
        <w:rPr>
          <w:rFonts w:asciiTheme="minorHAnsi" w:hAnsiTheme="minorHAnsi" w:cstheme="minorHAnsi"/>
        </w:rPr>
        <w:t xml:space="preserve">vento, el Tomador y/o Asegurado deberá notificar inmediatamente esta situación a la autoridad competente, debiendo esperar en el sitio del </w:t>
      </w:r>
      <w:r w:rsidR="001E4319">
        <w:rPr>
          <w:rFonts w:asciiTheme="minorHAnsi" w:hAnsiTheme="minorHAnsi" w:cstheme="minorHAnsi"/>
        </w:rPr>
        <w:t>Evento</w:t>
      </w:r>
      <w:r w:rsidR="00567657" w:rsidRPr="00DE1FDC">
        <w:rPr>
          <w:rFonts w:asciiTheme="minorHAnsi" w:hAnsiTheme="minorHAnsi" w:cstheme="minorHAnsi"/>
        </w:rPr>
        <w:t xml:space="preserve"> la llegada de ambos inspectores, tanto </w:t>
      </w:r>
      <w:r w:rsidR="00B12FF7" w:rsidRPr="00DE1FDC">
        <w:rPr>
          <w:rFonts w:asciiTheme="minorHAnsi" w:hAnsiTheme="minorHAnsi" w:cstheme="minorHAnsi"/>
        </w:rPr>
        <w:t xml:space="preserve">el </w:t>
      </w:r>
      <w:r w:rsidR="00567657" w:rsidRPr="00DE1FDC">
        <w:rPr>
          <w:rFonts w:asciiTheme="minorHAnsi" w:hAnsiTheme="minorHAnsi" w:cstheme="minorHAnsi"/>
        </w:rPr>
        <w:t xml:space="preserve">de </w:t>
      </w:r>
      <w:r w:rsidR="00567657" w:rsidRPr="00DE1FDC">
        <w:rPr>
          <w:rFonts w:asciiTheme="minorHAnsi" w:hAnsiTheme="minorHAnsi" w:cstheme="minorHAnsi"/>
          <w:b/>
        </w:rPr>
        <w:t>SEGUROS LAFISE</w:t>
      </w:r>
      <w:r w:rsidR="00567657" w:rsidRPr="00DE1FDC">
        <w:rPr>
          <w:rFonts w:asciiTheme="minorHAnsi" w:hAnsiTheme="minorHAnsi" w:cstheme="minorHAnsi"/>
        </w:rPr>
        <w:t xml:space="preserve"> como el Oficial de Tránsito, y que este último haga el levantamiento del parte e informe policial del accidente de tránsito.</w:t>
      </w:r>
    </w:p>
    <w:p w14:paraId="54D4C687" w14:textId="5AF6248E" w:rsidR="00567657" w:rsidRPr="00DE1FDC" w:rsidRDefault="005D198F" w:rsidP="00DE1FDC">
      <w:pPr>
        <w:spacing w:after="0" w:line="240" w:lineRule="auto"/>
        <w:jc w:val="both"/>
        <w:rPr>
          <w:rFonts w:asciiTheme="minorHAnsi" w:hAnsiTheme="minorHAnsi" w:cstheme="minorHAnsi"/>
          <w:highlight w:val="yellow"/>
          <w:lang w:val="es-ES"/>
        </w:rPr>
      </w:pPr>
      <w:r>
        <w:rPr>
          <w:rFonts w:asciiTheme="minorHAnsi" w:eastAsia="Calibri" w:hAnsiTheme="minorHAnsi" w:cstheme="minorHAnsi"/>
          <w:lang w:eastAsia="en-US"/>
        </w:rPr>
        <w:t xml:space="preserve">Respecto a </w:t>
      </w:r>
      <w:r w:rsidR="00567657" w:rsidRPr="005950FA">
        <w:rPr>
          <w:rFonts w:asciiTheme="minorHAnsi" w:hAnsiTheme="minorHAnsi" w:cstheme="minorHAnsi"/>
          <w:b/>
          <w:lang w:val="es-ES"/>
        </w:rPr>
        <w:t>SEGUROS LAFISE</w:t>
      </w:r>
      <w:r>
        <w:rPr>
          <w:rFonts w:asciiTheme="minorHAnsi" w:hAnsiTheme="minorHAnsi" w:cstheme="minorHAnsi"/>
          <w:lang w:val="es-ES"/>
        </w:rPr>
        <w:t xml:space="preserve">, la notificación del </w:t>
      </w:r>
      <w:r w:rsidR="0089426F">
        <w:rPr>
          <w:rFonts w:asciiTheme="minorHAnsi" w:hAnsiTheme="minorHAnsi" w:cstheme="minorHAnsi"/>
          <w:lang w:val="es-ES"/>
        </w:rPr>
        <w:t>E</w:t>
      </w:r>
      <w:r>
        <w:rPr>
          <w:rFonts w:asciiTheme="minorHAnsi" w:hAnsiTheme="minorHAnsi" w:cstheme="minorHAnsi"/>
          <w:lang w:val="es-ES"/>
        </w:rPr>
        <w:t>vento deberá hacerse a l número de Teléfono</w:t>
      </w:r>
      <w:r w:rsidR="00567657" w:rsidRPr="005950FA">
        <w:rPr>
          <w:rFonts w:asciiTheme="minorHAnsi" w:hAnsiTheme="minorHAnsi" w:cstheme="minorHAnsi"/>
          <w:lang w:val="es-ES"/>
        </w:rPr>
        <w:t xml:space="preserve">: </w:t>
      </w:r>
      <w:r w:rsidR="00567657" w:rsidRPr="00DE1FDC">
        <w:rPr>
          <w:rFonts w:asciiTheme="minorHAnsi" w:hAnsiTheme="minorHAnsi" w:cstheme="minorHAnsi"/>
          <w:lang w:val="es-ES"/>
        </w:rPr>
        <w:t>800-LafiseAsist (800-523-4732)</w:t>
      </w:r>
      <w:r w:rsidR="00567657" w:rsidRPr="005950FA">
        <w:rPr>
          <w:rFonts w:asciiTheme="minorHAnsi" w:hAnsiTheme="minorHAnsi" w:cstheme="minorHAnsi"/>
          <w:lang w:val="es-ES"/>
        </w:rPr>
        <w:t xml:space="preserve">; Correo Electrónico: </w:t>
      </w:r>
      <w:r w:rsidR="00567657" w:rsidRPr="005950FA">
        <w:rPr>
          <w:rFonts w:asciiTheme="minorHAnsi" w:hAnsiTheme="minorHAnsi" w:cstheme="minorHAnsi"/>
          <w:b/>
          <w:lang w:val="es-ES"/>
        </w:rPr>
        <w:t>serviciosegurocr</w:t>
      </w:r>
      <w:r w:rsidR="00567657" w:rsidRPr="005950FA">
        <w:rPr>
          <w:rFonts w:asciiTheme="minorHAnsi" w:hAnsiTheme="minorHAnsi" w:cstheme="minorHAnsi"/>
          <w:b/>
          <w:shd w:val="clear" w:color="auto" w:fill="FFFFFF"/>
          <w:lang w:val="es-ES"/>
        </w:rPr>
        <w:t>@</w:t>
      </w:r>
      <w:r w:rsidR="00567657" w:rsidRPr="005950FA">
        <w:rPr>
          <w:rFonts w:asciiTheme="minorHAnsi" w:hAnsiTheme="minorHAnsi" w:cstheme="minorHAnsi"/>
          <w:b/>
          <w:lang w:val="es-ES"/>
        </w:rPr>
        <w:t>lafise.com</w:t>
      </w:r>
      <w:r w:rsidR="00567657" w:rsidRPr="005950FA">
        <w:rPr>
          <w:rFonts w:asciiTheme="minorHAnsi" w:hAnsiTheme="minorHAnsi" w:cstheme="minorHAnsi"/>
          <w:lang w:val="es-ES"/>
        </w:rPr>
        <w:t xml:space="preserve">; o directamente en la Ciudad de San José en la Dirección: </w:t>
      </w:r>
      <w:r w:rsidR="00567657" w:rsidRPr="005950FA">
        <w:rPr>
          <w:rFonts w:asciiTheme="minorHAnsi" w:hAnsiTheme="minorHAnsi" w:cstheme="minorHAnsi"/>
          <w:b/>
          <w:lang w:val="es-ES"/>
        </w:rPr>
        <w:t>San Pedro, 125 metros este de la rotonda de San Pedro, frente a Funeraria Montesacro</w:t>
      </w:r>
      <w:r w:rsidR="00567657" w:rsidRPr="005950FA">
        <w:rPr>
          <w:rFonts w:asciiTheme="minorHAnsi" w:hAnsiTheme="minorHAnsi" w:cstheme="minorHAnsi"/>
          <w:lang w:val="es-ES"/>
        </w:rPr>
        <w:t>, seguidamente, mediante una declaración escrita</w:t>
      </w:r>
      <w:r>
        <w:rPr>
          <w:rFonts w:asciiTheme="minorHAnsi" w:hAnsiTheme="minorHAnsi" w:cstheme="minorHAnsi"/>
          <w:lang w:val="es-ES"/>
        </w:rPr>
        <w:t>. Además</w:t>
      </w:r>
      <w:r w:rsidR="00567657" w:rsidRPr="005950FA">
        <w:rPr>
          <w:rFonts w:asciiTheme="minorHAnsi" w:hAnsiTheme="minorHAnsi" w:cstheme="minorHAnsi"/>
          <w:lang w:val="es-ES"/>
        </w:rPr>
        <w:t>,</w:t>
      </w:r>
      <w:r>
        <w:rPr>
          <w:rFonts w:asciiTheme="minorHAnsi" w:hAnsiTheme="minorHAnsi" w:cstheme="minorHAnsi"/>
          <w:lang w:val="es-ES"/>
        </w:rPr>
        <w:t xml:space="preserve"> deberá</w:t>
      </w:r>
      <w:r w:rsidR="00567657" w:rsidRPr="005950FA">
        <w:rPr>
          <w:rFonts w:asciiTheme="minorHAnsi" w:hAnsiTheme="minorHAnsi" w:cstheme="minorHAnsi"/>
          <w:lang w:val="es-ES"/>
        </w:rPr>
        <w:t xml:space="preserve"> poner a disposición de </w:t>
      </w:r>
      <w:r w:rsidR="00567657" w:rsidRPr="005950FA">
        <w:rPr>
          <w:rFonts w:asciiTheme="minorHAnsi" w:hAnsiTheme="minorHAnsi" w:cstheme="minorHAnsi"/>
          <w:b/>
          <w:bCs/>
          <w:lang w:val="es-ES"/>
        </w:rPr>
        <w:t>SEGUROS LAFISE</w:t>
      </w:r>
      <w:r w:rsidR="00567657" w:rsidRPr="00007EB6">
        <w:rPr>
          <w:rFonts w:asciiTheme="minorHAnsi" w:hAnsiTheme="minorHAnsi" w:cstheme="minorHAnsi"/>
          <w:bCs/>
          <w:lang w:val="es-ES"/>
        </w:rPr>
        <w:t>,</w:t>
      </w:r>
      <w:r w:rsidR="00567657" w:rsidRPr="005950FA">
        <w:rPr>
          <w:rFonts w:asciiTheme="minorHAnsi" w:hAnsiTheme="minorHAnsi" w:cstheme="minorHAnsi"/>
          <w:lang w:val="es-ES"/>
        </w:rPr>
        <w:t xml:space="preserve"> todos los informes y pruebas al respecto requeridos por la misma y servirse de todos los medios a su alcance para restringir la magnitud de la pérdida o del daño.</w:t>
      </w:r>
    </w:p>
    <w:p w14:paraId="12CEA3B0" w14:textId="2FE537AD" w:rsidR="00613CD5" w:rsidRPr="00DE1FDC" w:rsidRDefault="00567657" w:rsidP="00DE1FDC">
      <w:pPr>
        <w:pStyle w:val="ListParagraph"/>
        <w:numPr>
          <w:ilvl w:val="0"/>
          <w:numId w:val="63"/>
        </w:numPr>
        <w:shd w:val="clear" w:color="auto" w:fill="FFFFFF"/>
        <w:spacing w:after="0" w:line="240" w:lineRule="auto"/>
        <w:ind w:left="0" w:firstLine="0"/>
        <w:jc w:val="both"/>
        <w:rPr>
          <w:rFonts w:asciiTheme="minorHAnsi" w:hAnsiTheme="minorHAnsi" w:cstheme="minorHAnsi"/>
        </w:rPr>
      </w:pPr>
      <w:r w:rsidRPr="00DE1FDC">
        <w:rPr>
          <w:rFonts w:asciiTheme="minorHAnsi" w:hAnsiTheme="minorHAnsi" w:cstheme="minorHAnsi"/>
        </w:rPr>
        <w:t xml:space="preserve">Al ocurrir </w:t>
      </w:r>
      <w:r w:rsidRPr="00DE1FDC">
        <w:rPr>
          <w:rFonts w:asciiTheme="minorHAnsi" w:hAnsiTheme="minorHAnsi" w:cstheme="minorHAnsi"/>
          <w:lang w:val="es-ES_tradnl"/>
        </w:rPr>
        <w:t xml:space="preserve">el </w:t>
      </w:r>
      <w:r w:rsidR="0089426F">
        <w:rPr>
          <w:rFonts w:asciiTheme="minorHAnsi" w:hAnsiTheme="minorHAnsi" w:cstheme="minorHAnsi"/>
          <w:lang w:val="es-ES_tradnl"/>
        </w:rPr>
        <w:t>S</w:t>
      </w:r>
      <w:r w:rsidRPr="00DE1FDC">
        <w:rPr>
          <w:rFonts w:asciiTheme="minorHAnsi" w:hAnsiTheme="minorHAnsi" w:cstheme="minorHAnsi"/>
          <w:lang w:val="es-ES_tradnl"/>
        </w:rPr>
        <w:t xml:space="preserve">iniestro, el </w:t>
      </w:r>
      <w:r w:rsidRPr="00DE1FDC">
        <w:rPr>
          <w:rFonts w:asciiTheme="minorHAnsi" w:hAnsiTheme="minorHAnsi" w:cstheme="minorHAnsi"/>
        </w:rPr>
        <w:t>Tomador y/o Asegurado</w:t>
      </w:r>
      <w:r w:rsidRPr="00DE1FDC">
        <w:rPr>
          <w:rFonts w:asciiTheme="minorHAnsi" w:hAnsiTheme="minorHAnsi" w:cstheme="minorHAnsi"/>
          <w:lang w:val="es-ES_tradnl"/>
        </w:rPr>
        <w:t xml:space="preserve"> debe dar aviso a </w:t>
      </w:r>
      <w:r w:rsidRPr="00DE1FDC">
        <w:rPr>
          <w:rFonts w:asciiTheme="minorHAnsi" w:hAnsiTheme="minorHAnsi" w:cstheme="minorHAnsi"/>
          <w:b/>
        </w:rPr>
        <w:t>SEGUROS LAFISE</w:t>
      </w:r>
      <w:r w:rsidRPr="00DE1FDC">
        <w:rPr>
          <w:rFonts w:asciiTheme="minorHAnsi" w:hAnsiTheme="minorHAnsi" w:cstheme="minorHAnsi"/>
          <w:b/>
          <w:spacing w:val="-2"/>
        </w:rPr>
        <w:t xml:space="preserve">, </w:t>
      </w:r>
      <w:r w:rsidRPr="00DE1FDC">
        <w:rPr>
          <w:rFonts w:asciiTheme="minorHAnsi" w:hAnsiTheme="minorHAnsi" w:cstheme="minorHAnsi"/>
          <w:lang w:val="es-ES_tradnl"/>
        </w:rPr>
        <w:t>tan pronto como adquiera conocimiento del hecho, o en todo caso dentro de un plazo no mayor a siete (7) días hábiles</w:t>
      </w:r>
      <w:r w:rsidRPr="00DE1FDC">
        <w:rPr>
          <w:rFonts w:asciiTheme="minorHAnsi" w:hAnsiTheme="minorHAnsi" w:cstheme="minorHAnsi"/>
          <w:i/>
          <w:lang w:val="es-ES_tradnl"/>
        </w:rPr>
        <w:t>,</w:t>
      </w:r>
      <w:r w:rsidRPr="00DE1FDC">
        <w:rPr>
          <w:rFonts w:asciiTheme="minorHAnsi" w:hAnsiTheme="minorHAnsi" w:cstheme="minorHAnsi"/>
          <w:lang w:val="es-ES_tradnl"/>
        </w:rPr>
        <w:t xml:space="preserve"> salvo casos de fuerza mayor, debiendo comunicar tan pronto desaparezca el impedimento. </w:t>
      </w:r>
    </w:p>
    <w:p w14:paraId="159B4792" w14:textId="12D0612E" w:rsidR="00D54B65" w:rsidRDefault="00613CD5" w:rsidP="00DE1FDC">
      <w:pPr>
        <w:pStyle w:val="ListParagraph"/>
        <w:numPr>
          <w:ilvl w:val="0"/>
          <w:numId w:val="63"/>
        </w:numPr>
        <w:shd w:val="clear" w:color="auto" w:fill="FFFFFF"/>
        <w:spacing w:after="0" w:line="240" w:lineRule="auto"/>
        <w:ind w:left="0" w:firstLine="0"/>
        <w:jc w:val="both"/>
        <w:rPr>
          <w:rFonts w:asciiTheme="minorHAnsi" w:hAnsiTheme="minorHAnsi" w:cstheme="minorHAnsi"/>
        </w:rPr>
      </w:pPr>
      <w:r w:rsidRPr="00DE1FDC">
        <w:rPr>
          <w:rFonts w:asciiTheme="minorHAnsi" w:hAnsiTheme="minorHAnsi" w:cstheme="minorHAnsi"/>
        </w:rPr>
        <w:t xml:space="preserve">Presentar toda clase de documentación que demuestre la ocurrencia del </w:t>
      </w:r>
      <w:r w:rsidR="0089426F">
        <w:rPr>
          <w:rFonts w:asciiTheme="minorHAnsi" w:hAnsiTheme="minorHAnsi" w:cstheme="minorHAnsi"/>
        </w:rPr>
        <w:t>E</w:t>
      </w:r>
      <w:r w:rsidRPr="00DE1FDC">
        <w:rPr>
          <w:rFonts w:asciiTheme="minorHAnsi" w:hAnsiTheme="minorHAnsi" w:cstheme="minorHAnsi"/>
        </w:rPr>
        <w:t xml:space="preserve">vento que constituya </w:t>
      </w:r>
      <w:r w:rsidR="001E4319">
        <w:rPr>
          <w:rFonts w:asciiTheme="minorHAnsi" w:hAnsiTheme="minorHAnsi" w:cstheme="minorHAnsi"/>
        </w:rPr>
        <w:t>S</w:t>
      </w:r>
      <w:r w:rsidRPr="00DE1FDC">
        <w:rPr>
          <w:rFonts w:asciiTheme="minorHAnsi" w:hAnsiTheme="minorHAnsi" w:cstheme="minorHAnsi"/>
        </w:rPr>
        <w:t>iniestro y la cuantía aproximada de la pérdida.</w:t>
      </w:r>
      <w:r w:rsidR="00D54B65">
        <w:rPr>
          <w:rFonts w:asciiTheme="minorHAnsi" w:hAnsiTheme="minorHAnsi" w:cstheme="minorHAnsi"/>
        </w:rPr>
        <w:t xml:space="preserve"> </w:t>
      </w:r>
    </w:p>
    <w:p w14:paraId="016E9C13" w14:textId="7ED36A35" w:rsidR="00613CD5" w:rsidRPr="00DE1FDC" w:rsidRDefault="00D54B65" w:rsidP="00DE1FDC">
      <w:pPr>
        <w:pStyle w:val="ListParagraph"/>
        <w:numPr>
          <w:ilvl w:val="0"/>
          <w:numId w:val="63"/>
        </w:numPr>
        <w:shd w:val="clear" w:color="auto" w:fill="FFFFFF"/>
        <w:spacing w:after="0" w:line="240" w:lineRule="auto"/>
        <w:ind w:left="0" w:firstLine="0"/>
        <w:jc w:val="both"/>
        <w:rPr>
          <w:rFonts w:asciiTheme="minorHAnsi" w:hAnsiTheme="minorHAnsi" w:cstheme="minorHAnsi"/>
        </w:rPr>
      </w:pPr>
      <w:r>
        <w:rPr>
          <w:rFonts w:asciiTheme="minorHAnsi" w:hAnsiTheme="minorHAnsi" w:cstheme="minorHAnsi"/>
        </w:rPr>
        <w:t xml:space="preserve">El Asegurado deberá poner a disposición de </w:t>
      </w:r>
      <w:r w:rsidRPr="00007EB6">
        <w:rPr>
          <w:rFonts w:asciiTheme="minorHAnsi" w:hAnsiTheme="minorHAnsi" w:cstheme="minorHAnsi"/>
          <w:b/>
        </w:rPr>
        <w:t>SEGUROS LAFISE</w:t>
      </w:r>
      <w:r>
        <w:rPr>
          <w:rFonts w:asciiTheme="minorHAnsi" w:hAnsiTheme="minorHAnsi" w:cstheme="minorHAnsi"/>
        </w:rPr>
        <w:t>, el original y una copia del Permiso Temporal de Aprendizaje; así como de la Licencia de Conducir del Instructor – Acompañante que lo acompaña</w:t>
      </w:r>
      <w:r w:rsidR="001E4319">
        <w:rPr>
          <w:rFonts w:asciiTheme="minorHAnsi" w:hAnsiTheme="minorHAnsi" w:cstheme="minorHAnsi"/>
        </w:rPr>
        <w:t>ba al momento del E</w:t>
      </w:r>
      <w:r>
        <w:rPr>
          <w:rFonts w:asciiTheme="minorHAnsi" w:hAnsiTheme="minorHAnsi" w:cstheme="minorHAnsi"/>
        </w:rPr>
        <w:t>vento.</w:t>
      </w:r>
    </w:p>
    <w:p w14:paraId="170DF4A1" w14:textId="325FA4C7" w:rsidR="00567657" w:rsidRDefault="00567657" w:rsidP="00DE1FDC">
      <w:pPr>
        <w:pStyle w:val="ListParagraph"/>
        <w:numPr>
          <w:ilvl w:val="0"/>
          <w:numId w:val="63"/>
        </w:numPr>
        <w:shd w:val="clear" w:color="auto" w:fill="FFFFFF"/>
        <w:spacing w:after="0" w:line="240" w:lineRule="auto"/>
        <w:ind w:left="0" w:firstLine="0"/>
        <w:jc w:val="both"/>
        <w:rPr>
          <w:rFonts w:asciiTheme="minorHAnsi" w:hAnsiTheme="minorHAnsi" w:cstheme="minorHAnsi"/>
        </w:rPr>
      </w:pPr>
      <w:r w:rsidRPr="00DE1FDC">
        <w:rPr>
          <w:rFonts w:asciiTheme="minorHAnsi" w:hAnsiTheme="minorHAnsi" w:cstheme="minorHAnsi"/>
        </w:rPr>
        <w:t xml:space="preserve">A partir de la ocurrencia del </w:t>
      </w:r>
      <w:r w:rsidR="001E4319">
        <w:rPr>
          <w:rFonts w:asciiTheme="minorHAnsi" w:hAnsiTheme="minorHAnsi" w:cstheme="minorHAnsi"/>
        </w:rPr>
        <w:t>E</w:t>
      </w:r>
      <w:r w:rsidRPr="00DE1FDC">
        <w:rPr>
          <w:rFonts w:asciiTheme="minorHAnsi" w:hAnsiTheme="minorHAnsi" w:cstheme="minorHAnsi"/>
        </w:rPr>
        <w:t xml:space="preserve">vento y durante el proceso de indemnización, el </w:t>
      </w:r>
      <w:r w:rsidR="005D198F">
        <w:rPr>
          <w:rFonts w:asciiTheme="minorHAnsi" w:hAnsiTheme="minorHAnsi" w:cstheme="minorHAnsi"/>
        </w:rPr>
        <w:t>Asegurado</w:t>
      </w:r>
      <w:r w:rsidRPr="00DE1FDC">
        <w:rPr>
          <w:rFonts w:asciiTheme="minorHAnsi" w:hAnsiTheme="minorHAnsi" w:cstheme="minorHAnsi"/>
        </w:rPr>
        <w:t xml:space="preserve"> debe adoptar las medidas necesarias y razonables para evitar daños mayores al bien asegurado.</w:t>
      </w:r>
    </w:p>
    <w:p w14:paraId="1A41406F" w14:textId="26BC279E" w:rsidR="004241F7" w:rsidRPr="0000236F" w:rsidRDefault="004241F7" w:rsidP="0000236F">
      <w:pPr>
        <w:pStyle w:val="ListParagraph"/>
        <w:numPr>
          <w:ilvl w:val="0"/>
          <w:numId w:val="63"/>
        </w:numPr>
        <w:shd w:val="clear" w:color="auto" w:fill="FFFFFF"/>
        <w:spacing w:after="0" w:line="240" w:lineRule="auto"/>
        <w:ind w:left="0" w:firstLine="0"/>
        <w:jc w:val="both"/>
        <w:rPr>
          <w:rFonts w:asciiTheme="minorHAnsi" w:hAnsiTheme="minorHAnsi" w:cstheme="minorHAnsi"/>
        </w:rPr>
      </w:pPr>
      <w:r w:rsidRPr="0000236F">
        <w:rPr>
          <w:rFonts w:asciiTheme="minorHAnsi" w:hAnsiTheme="minorHAnsi" w:cstheme="minorHAnsi"/>
        </w:rPr>
        <w:t xml:space="preserve">En </w:t>
      </w:r>
      <w:r w:rsidR="00F43473" w:rsidRPr="0000236F">
        <w:rPr>
          <w:rFonts w:asciiTheme="minorHAnsi" w:hAnsiTheme="minorHAnsi" w:cstheme="minorHAnsi"/>
        </w:rPr>
        <w:t xml:space="preserve">el caso de lesiones, deberá aportarse copia de las Condiciones Particulares del </w:t>
      </w:r>
      <w:r w:rsidRPr="0000236F">
        <w:rPr>
          <w:rFonts w:asciiTheme="minorHAnsi" w:hAnsiTheme="minorHAnsi" w:cstheme="minorHAnsi"/>
        </w:rPr>
        <w:t>Seguro Obligatorio Automotor</w:t>
      </w:r>
      <w:r w:rsidR="0000236F" w:rsidRPr="0000236F">
        <w:rPr>
          <w:rFonts w:asciiTheme="minorHAnsi" w:hAnsiTheme="minorHAnsi" w:cstheme="minorHAnsi"/>
        </w:rPr>
        <w:t xml:space="preserve"> del vehículo conducido por el Asegurado</w:t>
      </w:r>
      <w:r w:rsidR="00F43473" w:rsidRPr="0000236F">
        <w:rPr>
          <w:rFonts w:asciiTheme="minorHAnsi" w:hAnsiTheme="minorHAnsi" w:cstheme="minorHAnsi"/>
        </w:rPr>
        <w:t xml:space="preserve">. </w:t>
      </w:r>
      <w:r w:rsidR="0000236F" w:rsidRPr="0000236F">
        <w:rPr>
          <w:rFonts w:asciiTheme="minorHAnsi" w:hAnsiTheme="minorHAnsi" w:cstheme="minorHAnsi"/>
        </w:rPr>
        <w:t xml:space="preserve">Igual requisito aplicará en los casos </w:t>
      </w:r>
      <w:r w:rsidR="0000236F">
        <w:rPr>
          <w:rFonts w:asciiTheme="minorHAnsi" w:hAnsiTheme="minorHAnsi" w:cstheme="minorHAnsi"/>
        </w:rPr>
        <w:t xml:space="preserve">en </w:t>
      </w:r>
      <w:r w:rsidR="0000236F" w:rsidRPr="0000236F">
        <w:rPr>
          <w:rFonts w:asciiTheme="minorHAnsi" w:hAnsiTheme="minorHAnsi" w:cstheme="minorHAnsi"/>
        </w:rPr>
        <w:t xml:space="preserve">que el </w:t>
      </w:r>
      <w:r w:rsidR="0000236F">
        <w:rPr>
          <w:rFonts w:asciiTheme="minorHAnsi" w:hAnsiTheme="minorHAnsi" w:cstheme="minorHAnsi"/>
        </w:rPr>
        <w:t>Instructor -</w:t>
      </w:r>
      <w:r w:rsidR="00F43473" w:rsidRPr="0000236F">
        <w:rPr>
          <w:rFonts w:asciiTheme="minorHAnsi" w:hAnsiTheme="minorHAnsi" w:cstheme="minorHAnsi"/>
        </w:rPr>
        <w:t xml:space="preserve"> Acompañante </w:t>
      </w:r>
      <w:r w:rsidR="0000236F">
        <w:rPr>
          <w:rFonts w:asciiTheme="minorHAnsi" w:hAnsiTheme="minorHAnsi" w:cstheme="minorHAnsi"/>
        </w:rPr>
        <w:t xml:space="preserve">haya sufrido lesiones y éste </w:t>
      </w:r>
      <w:r w:rsidR="00F43473" w:rsidRPr="0000236F">
        <w:rPr>
          <w:rFonts w:asciiTheme="minorHAnsi" w:hAnsiTheme="minorHAnsi" w:cstheme="minorHAnsi"/>
        </w:rPr>
        <w:t>cuente con el Seguro de Riesgos del Trabajo</w:t>
      </w:r>
      <w:r w:rsidR="0000236F" w:rsidRPr="0000236F">
        <w:rPr>
          <w:rFonts w:asciiTheme="minorHAnsi" w:hAnsiTheme="minorHAnsi" w:cstheme="minorHAnsi"/>
        </w:rPr>
        <w:t xml:space="preserve"> en razón de su </w:t>
      </w:r>
      <w:r w:rsidR="0000236F">
        <w:rPr>
          <w:rFonts w:asciiTheme="minorHAnsi" w:hAnsiTheme="minorHAnsi" w:cstheme="minorHAnsi"/>
        </w:rPr>
        <w:t xml:space="preserve">labor como </w:t>
      </w:r>
      <w:r w:rsidR="0000236F" w:rsidRPr="0000236F">
        <w:rPr>
          <w:rFonts w:asciiTheme="minorHAnsi" w:hAnsiTheme="minorHAnsi" w:cstheme="minorHAnsi"/>
        </w:rPr>
        <w:t>Instructor</w:t>
      </w:r>
      <w:r w:rsidR="0000236F">
        <w:rPr>
          <w:rFonts w:asciiTheme="minorHAnsi" w:hAnsiTheme="minorHAnsi" w:cstheme="minorHAnsi"/>
        </w:rPr>
        <w:t>.</w:t>
      </w:r>
    </w:p>
    <w:p w14:paraId="58CC3A77" w14:textId="1AA5C42C" w:rsidR="00567657" w:rsidRPr="00DE1FDC" w:rsidRDefault="00567657" w:rsidP="00DE1FDC">
      <w:pPr>
        <w:pStyle w:val="ListParagraph"/>
        <w:numPr>
          <w:ilvl w:val="0"/>
          <w:numId w:val="63"/>
        </w:numPr>
        <w:shd w:val="clear" w:color="auto" w:fill="FFFFFF"/>
        <w:spacing w:after="0" w:line="240" w:lineRule="auto"/>
        <w:ind w:left="0" w:firstLine="0"/>
        <w:jc w:val="both"/>
        <w:rPr>
          <w:rFonts w:asciiTheme="minorHAnsi" w:hAnsiTheme="minorHAnsi" w:cstheme="minorHAnsi"/>
        </w:rPr>
      </w:pPr>
      <w:r w:rsidRPr="00DE1FDC">
        <w:rPr>
          <w:rFonts w:asciiTheme="minorHAnsi" w:hAnsiTheme="minorHAnsi" w:cstheme="minorHAnsi"/>
        </w:rPr>
        <w:t xml:space="preserve">A consideración de </w:t>
      </w:r>
      <w:r w:rsidRPr="00DE1FDC">
        <w:rPr>
          <w:rFonts w:asciiTheme="minorHAnsi" w:hAnsiTheme="minorHAnsi" w:cstheme="minorHAnsi"/>
          <w:b/>
        </w:rPr>
        <w:t>SEGUROS LAFISE</w:t>
      </w:r>
      <w:r w:rsidRPr="00DE1FDC">
        <w:rPr>
          <w:rFonts w:asciiTheme="minorHAnsi" w:hAnsiTheme="minorHAnsi" w:cstheme="minorHAnsi"/>
        </w:rPr>
        <w:t xml:space="preserve">, el Tomador y/o Asegurado deberá suministrar la información que adicionalmente contribuya para conocer con precisión la fecha, día, hora y descripción del </w:t>
      </w:r>
      <w:r w:rsidR="001E4319">
        <w:rPr>
          <w:rFonts w:asciiTheme="minorHAnsi" w:hAnsiTheme="minorHAnsi" w:cstheme="minorHAnsi"/>
        </w:rPr>
        <w:t>S</w:t>
      </w:r>
      <w:r w:rsidRPr="00DE1FDC">
        <w:rPr>
          <w:rFonts w:asciiTheme="minorHAnsi" w:hAnsiTheme="minorHAnsi" w:cstheme="minorHAnsi"/>
        </w:rPr>
        <w:t xml:space="preserve">iniestro, así como la información de personas ocupantes del vehículo (nombre, cédula, teléfono, entre otros) y demás circunstancias relacionadas con el </w:t>
      </w:r>
      <w:r w:rsidR="001E4319">
        <w:rPr>
          <w:rFonts w:asciiTheme="minorHAnsi" w:hAnsiTheme="minorHAnsi" w:cstheme="minorHAnsi"/>
        </w:rPr>
        <w:t>S</w:t>
      </w:r>
      <w:r w:rsidRPr="00DE1FDC">
        <w:rPr>
          <w:rFonts w:asciiTheme="minorHAnsi" w:hAnsiTheme="minorHAnsi" w:cstheme="minorHAnsi"/>
        </w:rPr>
        <w:t xml:space="preserve">iniestro. </w:t>
      </w:r>
    </w:p>
    <w:p w14:paraId="4A490AF7" w14:textId="2565CC77" w:rsidR="00567657" w:rsidRPr="00DE1FDC" w:rsidRDefault="00567657" w:rsidP="00DE1FDC">
      <w:pPr>
        <w:pStyle w:val="ListParagraph"/>
        <w:shd w:val="clear" w:color="auto" w:fill="FFFFFF"/>
        <w:spacing w:after="0" w:line="240" w:lineRule="auto"/>
        <w:ind w:left="0"/>
        <w:jc w:val="both"/>
        <w:rPr>
          <w:rFonts w:asciiTheme="minorHAnsi" w:hAnsiTheme="minorHAnsi" w:cstheme="minorHAnsi"/>
        </w:rPr>
      </w:pPr>
      <w:r w:rsidRPr="00DE1FDC">
        <w:rPr>
          <w:rFonts w:asciiTheme="minorHAnsi" w:hAnsiTheme="minorHAnsi" w:cstheme="minorHAnsi"/>
        </w:rPr>
        <w:t xml:space="preserve">En todo caso y momento, el Asegurado se compromete a atender diligentemente el proceso judicial hasta su culminación, y no podrá asumir responsabilidad del </w:t>
      </w:r>
      <w:r w:rsidR="001E4319">
        <w:rPr>
          <w:rFonts w:asciiTheme="minorHAnsi" w:hAnsiTheme="minorHAnsi" w:cstheme="minorHAnsi"/>
        </w:rPr>
        <w:t>E</w:t>
      </w:r>
      <w:r w:rsidRPr="00DE1FDC">
        <w:rPr>
          <w:rFonts w:asciiTheme="minorHAnsi" w:hAnsiTheme="minorHAnsi" w:cstheme="minorHAnsi"/>
        </w:rPr>
        <w:t>vento, cuando del análisis del expediente administrativo no resulte evidente su responsabilidad.</w:t>
      </w:r>
    </w:p>
    <w:p w14:paraId="6F369333" w14:textId="4D61BB8F" w:rsidR="00567657" w:rsidRPr="00DE1FDC" w:rsidRDefault="00567657" w:rsidP="00DE1FDC">
      <w:pPr>
        <w:pStyle w:val="ListParagraph"/>
        <w:numPr>
          <w:ilvl w:val="0"/>
          <w:numId w:val="63"/>
        </w:numPr>
        <w:shd w:val="clear" w:color="auto" w:fill="FFFFFF"/>
        <w:spacing w:before="240" w:after="0" w:line="240" w:lineRule="auto"/>
        <w:ind w:left="0" w:firstLine="0"/>
        <w:jc w:val="both"/>
        <w:rPr>
          <w:rFonts w:asciiTheme="minorHAnsi" w:hAnsiTheme="minorHAnsi" w:cstheme="minorHAnsi"/>
        </w:rPr>
      </w:pPr>
      <w:r w:rsidRPr="00DE1FDC">
        <w:rPr>
          <w:rFonts w:asciiTheme="minorHAnsi" w:hAnsiTheme="minorHAnsi" w:cstheme="minorHAnsi"/>
        </w:rPr>
        <w:t xml:space="preserve"> En caso de existir una acción por responsabilidad civil en contra del </w:t>
      </w:r>
      <w:r w:rsidR="00D547F5">
        <w:rPr>
          <w:rFonts w:asciiTheme="minorHAnsi" w:hAnsiTheme="minorHAnsi" w:cstheme="minorHAnsi"/>
        </w:rPr>
        <w:t>Asegurado</w:t>
      </w:r>
      <w:r w:rsidRPr="00DE1FDC">
        <w:rPr>
          <w:rFonts w:asciiTheme="minorHAnsi" w:hAnsiTheme="minorHAnsi" w:cstheme="minorHAnsi"/>
        </w:rPr>
        <w:t xml:space="preserve">, éste deberá dar aviso a </w:t>
      </w:r>
      <w:r w:rsidRPr="00DE1FDC">
        <w:rPr>
          <w:rFonts w:asciiTheme="minorHAnsi" w:hAnsiTheme="minorHAnsi" w:cstheme="minorHAnsi"/>
          <w:b/>
        </w:rPr>
        <w:t>SEGUROS LAFISE</w:t>
      </w:r>
      <w:r w:rsidRPr="00007EB6">
        <w:rPr>
          <w:rFonts w:asciiTheme="minorHAnsi" w:hAnsiTheme="minorHAnsi" w:cstheme="minorHAnsi"/>
        </w:rPr>
        <w:t>,</w:t>
      </w:r>
      <w:r w:rsidRPr="00DE1FDC">
        <w:rPr>
          <w:rFonts w:asciiTheme="minorHAnsi" w:hAnsiTheme="minorHAnsi" w:cstheme="minorHAnsi"/>
        </w:rPr>
        <w:t xml:space="preserve"> en un plazo que no supere la mitad del plazo establecido por la Autoridad Judicial, para la oposición a la demanda. </w:t>
      </w:r>
    </w:p>
    <w:p w14:paraId="1BB9F3D4" w14:textId="77777777" w:rsidR="00567657" w:rsidRPr="00DE1FDC" w:rsidRDefault="00567657">
      <w:pPr>
        <w:pStyle w:val="Default"/>
        <w:jc w:val="both"/>
        <w:rPr>
          <w:rFonts w:asciiTheme="minorHAnsi" w:hAnsiTheme="minorHAnsi" w:cstheme="minorHAnsi"/>
          <w:color w:val="auto"/>
          <w:sz w:val="22"/>
          <w:szCs w:val="22"/>
        </w:rPr>
      </w:pPr>
    </w:p>
    <w:p w14:paraId="4AF3E15D" w14:textId="6962EBEB" w:rsidR="00B93687" w:rsidRPr="00DE1FDC" w:rsidRDefault="00B93687" w:rsidP="00F866E3">
      <w:pPr>
        <w:pStyle w:val="Heading3"/>
        <w:numPr>
          <w:ilvl w:val="0"/>
          <w:numId w:val="37"/>
        </w:numPr>
        <w:spacing w:before="0"/>
        <w:ind w:left="1418" w:hanging="1418"/>
        <w:jc w:val="both"/>
        <w:rPr>
          <w:rFonts w:asciiTheme="minorHAnsi" w:hAnsiTheme="minorHAnsi" w:cstheme="minorHAnsi"/>
          <w:b w:val="0"/>
        </w:rPr>
      </w:pPr>
      <w:bookmarkStart w:id="326" w:name="_Toc514944843"/>
      <w:bookmarkStart w:id="327" w:name="_Toc514944844"/>
      <w:bookmarkStart w:id="328" w:name="_Toc514944845"/>
      <w:bookmarkStart w:id="329" w:name="_Toc514944846"/>
      <w:bookmarkStart w:id="330" w:name="_Toc521407074"/>
      <w:bookmarkEnd w:id="326"/>
      <w:bookmarkEnd w:id="327"/>
      <w:bookmarkEnd w:id="328"/>
      <w:bookmarkEnd w:id="329"/>
      <w:r w:rsidRPr="00DE1FDC">
        <w:rPr>
          <w:rFonts w:asciiTheme="minorHAnsi" w:hAnsiTheme="minorHAnsi" w:cstheme="minorHAnsi"/>
          <w:color w:val="auto"/>
          <w:sz w:val="22"/>
          <w:szCs w:val="22"/>
        </w:rPr>
        <w:t>Obligación de resolver reclamos y de indemnizar</w:t>
      </w:r>
      <w:bookmarkEnd w:id="330"/>
    </w:p>
    <w:p w14:paraId="35B59E1F" w14:textId="71292C67" w:rsidR="00B93687" w:rsidRPr="00DE1FDC" w:rsidRDefault="00B93687" w:rsidP="00DE1FDC">
      <w:pPr>
        <w:autoSpaceDE w:val="0"/>
        <w:autoSpaceDN w:val="0"/>
        <w:adjustRightInd w:val="0"/>
        <w:spacing w:line="240" w:lineRule="auto"/>
        <w:jc w:val="both"/>
        <w:rPr>
          <w:rFonts w:asciiTheme="minorHAnsi" w:hAnsiTheme="minorHAnsi" w:cstheme="minorHAnsi"/>
          <w:color w:val="000000"/>
        </w:rPr>
      </w:pPr>
      <w:r w:rsidRPr="00DE1FDC">
        <w:rPr>
          <w:rFonts w:asciiTheme="minorHAnsi" w:hAnsiTheme="minorHAnsi" w:cstheme="minorHAnsi"/>
          <w:b/>
          <w:color w:val="000000"/>
        </w:rPr>
        <w:t xml:space="preserve">SEGUROS LAFISE </w:t>
      </w:r>
      <w:r w:rsidRPr="00DE1FDC">
        <w:rPr>
          <w:rFonts w:asciiTheme="minorHAnsi" w:hAnsiTheme="minorHAnsi" w:cstheme="minorHAnsi"/>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2C84E81E" w14:textId="4345B2F5" w:rsidR="00B93687" w:rsidRPr="00DE1FDC" w:rsidRDefault="00B93687" w:rsidP="00DE1FDC">
      <w:pPr>
        <w:autoSpaceDE w:val="0"/>
        <w:autoSpaceDN w:val="0"/>
        <w:adjustRightInd w:val="0"/>
        <w:spacing w:line="240" w:lineRule="auto"/>
        <w:jc w:val="both"/>
        <w:rPr>
          <w:rFonts w:asciiTheme="minorHAnsi" w:hAnsiTheme="minorHAnsi" w:cstheme="minorHAnsi"/>
          <w:color w:val="000000"/>
        </w:rPr>
      </w:pPr>
      <w:r w:rsidRPr="00DE1FDC">
        <w:rPr>
          <w:rFonts w:asciiTheme="minorHAnsi" w:hAnsiTheme="minorHAnsi" w:cstheme="minorHAnsi"/>
          <w:color w:val="000000"/>
        </w:rPr>
        <w:t>Cuando corresponda el pago o la ejecución de la prestación, esta deberá efectuarse dentro de un plazo máximo de treinta (30) días naturales, contado a partir de la notificación de la aceptación del reclamo.</w:t>
      </w:r>
    </w:p>
    <w:p w14:paraId="1927E68F" w14:textId="209DDD54" w:rsidR="00C028C8" w:rsidRPr="005950FA" w:rsidRDefault="00C028C8" w:rsidP="00DE1FDC">
      <w:pPr>
        <w:pStyle w:val="Heading1"/>
        <w:numPr>
          <w:ilvl w:val="0"/>
          <w:numId w:val="46"/>
        </w:numPr>
        <w:tabs>
          <w:tab w:val="clear" w:pos="0"/>
        </w:tabs>
        <w:suppressAutoHyphens w:val="0"/>
        <w:overflowPunct/>
        <w:spacing w:after="240"/>
        <w:contextualSpacing/>
        <w:jc w:val="center"/>
        <w:textAlignment w:val="auto"/>
        <w:rPr>
          <w:rFonts w:asciiTheme="minorHAnsi" w:eastAsia="SimSun" w:hAnsiTheme="minorHAnsi" w:cstheme="minorHAnsi"/>
          <w:kern w:val="32"/>
          <w:sz w:val="28"/>
          <w:szCs w:val="28"/>
        </w:rPr>
      </w:pPr>
      <w:bookmarkStart w:id="331" w:name="_Toc514944850"/>
      <w:bookmarkStart w:id="332" w:name="_Toc521407075"/>
      <w:bookmarkEnd w:id="331"/>
      <w:r w:rsidRPr="00DE1FDC">
        <w:rPr>
          <w:rFonts w:asciiTheme="minorHAnsi" w:eastAsia="SimSun" w:hAnsiTheme="minorHAnsi" w:cstheme="minorHAnsi"/>
          <w:bCs/>
          <w:kern w:val="32"/>
          <w:sz w:val="28"/>
          <w:szCs w:val="28"/>
          <w:lang w:eastAsia="zh-CN"/>
        </w:rPr>
        <w:t>VIGENCIA Y POSIBILIDAD DE PRÓRROGA O RENOVACIONES</w:t>
      </w:r>
      <w:bookmarkEnd w:id="332"/>
    </w:p>
    <w:p w14:paraId="3FF0C1A1" w14:textId="35466540" w:rsidR="00DF71F8" w:rsidRDefault="00DF71F8" w:rsidP="00F866E3">
      <w:pPr>
        <w:pStyle w:val="Heading3"/>
        <w:numPr>
          <w:ilvl w:val="0"/>
          <w:numId w:val="37"/>
        </w:numPr>
        <w:spacing w:before="0"/>
        <w:ind w:left="1418" w:hanging="1418"/>
        <w:jc w:val="both"/>
        <w:rPr>
          <w:rFonts w:asciiTheme="minorHAnsi" w:hAnsiTheme="minorHAnsi" w:cstheme="minorHAnsi"/>
          <w:color w:val="auto"/>
          <w:sz w:val="22"/>
          <w:szCs w:val="22"/>
        </w:rPr>
      </w:pPr>
      <w:bookmarkStart w:id="333" w:name="_Toc486604779"/>
      <w:bookmarkStart w:id="334" w:name="_Toc486604924"/>
      <w:bookmarkStart w:id="335" w:name="_Toc486605067"/>
      <w:bookmarkStart w:id="336" w:name="_Toc486605225"/>
      <w:bookmarkStart w:id="337" w:name="_Toc486605385"/>
      <w:bookmarkStart w:id="338" w:name="_Toc486605545"/>
      <w:bookmarkStart w:id="339" w:name="_Toc486605702"/>
      <w:bookmarkStart w:id="340" w:name="_Toc486605858"/>
      <w:bookmarkStart w:id="341" w:name="_Toc486606013"/>
      <w:bookmarkStart w:id="342" w:name="_Toc486606167"/>
      <w:bookmarkStart w:id="343" w:name="_Toc486767824"/>
      <w:bookmarkStart w:id="344" w:name="_Toc486768063"/>
      <w:bookmarkStart w:id="345" w:name="_Toc486770015"/>
      <w:bookmarkStart w:id="346" w:name="_Toc486773286"/>
      <w:bookmarkStart w:id="347" w:name="_Toc486773950"/>
      <w:bookmarkStart w:id="348" w:name="_Toc486774614"/>
      <w:bookmarkStart w:id="349" w:name="_Toc486604780"/>
      <w:bookmarkStart w:id="350" w:name="_Toc486604925"/>
      <w:bookmarkStart w:id="351" w:name="_Toc486605068"/>
      <w:bookmarkStart w:id="352" w:name="_Toc486605226"/>
      <w:bookmarkStart w:id="353" w:name="_Toc486605386"/>
      <w:bookmarkStart w:id="354" w:name="_Toc486605546"/>
      <w:bookmarkStart w:id="355" w:name="_Toc486605703"/>
      <w:bookmarkStart w:id="356" w:name="_Toc486605859"/>
      <w:bookmarkStart w:id="357" w:name="_Toc486606014"/>
      <w:bookmarkStart w:id="358" w:name="_Toc486606168"/>
      <w:bookmarkStart w:id="359" w:name="_Toc486767825"/>
      <w:bookmarkStart w:id="360" w:name="_Toc486768064"/>
      <w:bookmarkStart w:id="361" w:name="_Toc486770016"/>
      <w:bookmarkStart w:id="362" w:name="_Toc486773287"/>
      <w:bookmarkStart w:id="363" w:name="_Toc486773951"/>
      <w:bookmarkStart w:id="364" w:name="_Toc486774615"/>
      <w:bookmarkStart w:id="365" w:name="_Toc486604781"/>
      <w:bookmarkStart w:id="366" w:name="_Toc486604926"/>
      <w:bookmarkStart w:id="367" w:name="_Toc486605069"/>
      <w:bookmarkStart w:id="368" w:name="_Toc486605227"/>
      <w:bookmarkStart w:id="369" w:name="_Toc486605387"/>
      <w:bookmarkStart w:id="370" w:name="_Toc486605547"/>
      <w:bookmarkStart w:id="371" w:name="_Toc486605704"/>
      <w:bookmarkStart w:id="372" w:name="_Toc486605860"/>
      <w:bookmarkStart w:id="373" w:name="_Toc486606015"/>
      <w:bookmarkStart w:id="374" w:name="_Toc486606169"/>
      <w:bookmarkStart w:id="375" w:name="_Toc486767826"/>
      <w:bookmarkStart w:id="376" w:name="_Toc486768065"/>
      <w:bookmarkStart w:id="377" w:name="_Toc486770017"/>
      <w:bookmarkStart w:id="378" w:name="_Toc486773288"/>
      <w:bookmarkStart w:id="379" w:name="_Toc486773952"/>
      <w:bookmarkStart w:id="380" w:name="_Toc486774616"/>
      <w:bookmarkStart w:id="381" w:name="_Toc521407076"/>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asciiTheme="minorHAnsi" w:hAnsiTheme="minorHAnsi" w:cstheme="minorHAnsi"/>
          <w:color w:val="auto"/>
          <w:sz w:val="22"/>
          <w:szCs w:val="22"/>
        </w:rPr>
        <w:t>Perfeccionamiento del seguro</w:t>
      </w:r>
      <w:bookmarkEnd w:id="381"/>
    </w:p>
    <w:p w14:paraId="76141FAF" w14:textId="61801BB2" w:rsidR="002A7DF6" w:rsidRPr="000E5332" w:rsidRDefault="002A7DF6" w:rsidP="0000236F">
      <w:pPr>
        <w:jc w:val="both"/>
      </w:pPr>
      <w:r>
        <w:t>Para efectos del Tomador, l</w:t>
      </w:r>
      <w:r w:rsidRPr="000E5332">
        <w:t xml:space="preserve">a Solicitud de Seguro que cumpla con todos los requerimientos de </w:t>
      </w:r>
      <w:r w:rsidRPr="000E5332">
        <w:rPr>
          <w:b/>
        </w:rPr>
        <w:t>SEGUROS LAFISE</w:t>
      </w:r>
      <w:r w:rsidRPr="000E5332">
        <w:t xml:space="preserve"> deberá ser aceptada o rechazada por este dentro de un plazo máximo de treinta días naturales, contado a partir de la fecha de su recibo. Si </w:t>
      </w:r>
      <w:r w:rsidRPr="000E5332">
        <w:rPr>
          <w:b/>
        </w:rPr>
        <w:t>SEGUROS LAFISE</w:t>
      </w:r>
      <w:r w:rsidRPr="000E5332">
        <w:t xml:space="preserve"> no se pronuncia dentro del plazo establecido, la Solicitud de Seguro se entenderá aceptada a favor del solicitante. En casos de complejidad excepcional, </w:t>
      </w:r>
      <w:r w:rsidRPr="000E5332">
        <w:rPr>
          <w:b/>
        </w:rPr>
        <w:t>SEGUROS LAFISE</w:t>
      </w:r>
      <w:r w:rsidRPr="000E5332">
        <w:t xml:space="preserve"> deberá indicar al solicitante la fecha posterior en que se pronunciará, la cual no podrá exceder de dos meses.</w:t>
      </w:r>
    </w:p>
    <w:p w14:paraId="7D10767B" w14:textId="44AFAB6E" w:rsidR="002A7DF6" w:rsidRDefault="002A7DF6" w:rsidP="0000236F">
      <w:pPr>
        <w:jc w:val="both"/>
      </w:pPr>
      <w:r w:rsidRPr="000E5332">
        <w:t xml:space="preserve">La Solicitud de Seguro no obliga al solicitante sino hasta el momento en que se perfecciona el contrato con la aceptación de </w:t>
      </w:r>
      <w:r w:rsidRPr="000E5332">
        <w:rPr>
          <w:b/>
        </w:rPr>
        <w:t>SEGUROS LAFISE</w:t>
      </w:r>
      <w:r w:rsidRPr="000E5332">
        <w:t>. A la Solicitud de Seguro se aplicará lo establecido en los artículos 1009 y 1010 del Código Civil de la República de Costa Rica.</w:t>
      </w:r>
    </w:p>
    <w:p w14:paraId="22506777" w14:textId="487A5D96" w:rsidR="002A7DF6" w:rsidRPr="000E5332" w:rsidRDefault="002A7DF6" w:rsidP="0000236F">
      <w:pPr>
        <w:jc w:val="both"/>
      </w:pPr>
      <w:r w:rsidRPr="0000236F">
        <w:t>En el caso de los Certificados de Seguro,</w:t>
      </w:r>
      <w:r>
        <w:t xml:space="preserve"> </w:t>
      </w:r>
      <w:r w:rsidR="0000236F">
        <w:t>su perfeccionamiento contará a partir de su emisión, según la fecha de inicio de vigencia señalada en dicho Certificado de Seguro.</w:t>
      </w:r>
    </w:p>
    <w:p w14:paraId="26A09098" w14:textId="62C1CD60" w:rsidR="002248C0" w:rsidRPr="00DE1FDC" w:rsidRDefault="002248C0" w:rsidP="0028453F">
      <w:pPr>
        <w:pStyle w:val="Heading3"/>
        <w:numPr>
          <w:ilvl w:val="0"/>
          <w:numId w:val="37"/>
        </w:numPr>
        <w:spacing w:before="0"/>
        <w:jc w:val="both"/>
        <w:rPr>
          <w:rFonts w:asciiTheme="minorHAnsi" w:hAnsiTheme="minorHAnsi" w:cstheme="minorHAnsi"/>
          <w:color w:val="auto"/>
          <w:sz w:val="22"/>
          <w:szCs w:val="22"/>
        </w:rPr>
      </w:pPr>
      <w:bookmarkStart w:id="382" w:name="_Toc521407077"/>
      <w:r w:rsidRPr="00DE1FDC">
        <w:rPr>
          <w:rFonts w:asciiTheme="minorHAnsi" w:hAnsiTheme="minorHAnsi" w:cstheme="minorHAnsi"/>
          <w:color w:val="auto"/>
          <w:sz w:val="22"/>
          <w:szCs w:val="22"/>
        </w:rPr>
        <w:t>Vigencia de la póliza</w:t>
      </w:r>
      <w:r w:rsidR="00985725">
        <w:rPr>
          <w:rFonts w:asciiTheme="minorHAnsi" w:hAnsiTheme="minorHAnsi" w:cstheme="minorHAnsi"/>
          <w:color w:val="auto"/>
          <w:sz w:val="22"/>
          <w:szCs w:val="22"/>
        </w:rPr>
        <w:t xml:space="preserve"> y de los aseguramientos individuales</w:t>
      </w:r>
      <w:bookmarkEnd w:id="382"/>
    </w:p>
    <w:p w14:paraId="26F17920" w14:textId="69DC9C7B" w:rsidR="00985725" w:rsidRDefault="00985725" w:rsidP="00DE1FDC">
      <w:pPr>
        <w:jc w:val="both"/>
        <w:rPr>
          <w:rFonts w:asciiTheme="minorHAnsi" w:hAnsiTheme="minorHAnsi" w:cstheme="minorHAnsi"/>
        </w:rPr>
      </w:pPr>
      <w:r>
        <w:rPr>
          <w:rFonts w:asciiTheme="minorHAnsi" w:hAnsiTheme="minorHAnsi" w:cstheme="minorHAnsi"/>
        </w:rPr>
        <w:t>El periodo de vigencia de la póliza será anual (doce meses), la cual inicia y termina en las fechas y horas indicadas en las Condiciones Particulares.</w:t>
      </w:r>
    </w:p>
    <w:p w14:paraId="3F86BEA5" w14:textId="5848C08B" w:rsidR="00C028C8" w:rsidRPr="00DE1FDC" w:rsidRDefault="00C028C8" w:rsidP="00DE1FDC">
      <w:pPr>
        <w:jc w:val="both"/>
        <w:rPr>
          <w:rFonts w:asciiTheme="minorHAnsi" w:hAnsiTheme="minorHAnsi" w:cstheme="minorHAnsi"/>
          <w:color w:val="4F81BD"/>
        </w:rPr>
      </w:pPr>
      <w:r w:rsidRPr="00DE1FDC">
        <w:rPr>
          <w:rFonts w:asciiTheme="minorHAnsi" w:hAnsiTheme="minorHAnsi" w:cstheme="minorHAnsi"/>
        </w:rPr>
        <w:t xml:space="preserve">El periodo de vigencia de </w:t>
      </w:r>
      <w:r w:rsidR="00985725">
        <w:rPr>
          <w:rFonts w:asciiTheme="minorHAnsi" w:hAnsiTheme="minorHAnsi" w:cstheme="minorHAnsi"/>
        </w:rPr>
        <w:t xml:space="preserve">cada aseguramiento individual </w:t>
      </w:r>
      <w:r w:rsidR="000262BA">
        <w:rPr>
          <w:rFonts w:asciiTheme="minorHAnsi" w:hAnsiTheme="minorHAnsi" w:cstheme="minorHAnsi"/>
        </w:rPr>
        <w:t xml:space="preserve">será </w:t>
      </w:r>
      <w:r w:rsidR="00980BD6">
        <w:rPr>
          <w:rFonts w:asciiTheme="minorHAnsi" w:hAnsiTheme="minorHAnsi" w:cstheme="minorHAnsi"/>
        </w:rPr>
        <w:t>de tres (3) meses</w:t>
      </w:r>
      <w:r w:rsidRPr="00DE1FDC">
        <w:rPr>
          <w:rFonts w:asciiTheme="minorHAnsi" w:hAnsiTheme="minorHAnsi" w:cstheme="minorHAnsi"/>
        </w:rPr>
        <w:t>,</w:t>
      </w:r>
      <w:r w:rsidR="000262BA">
        <w:rPr>
          <w:rFonts w:asciiTheme="minorHAnsi" w:hAnsiTheme="minorHAnsi" w:cstheme="minorHAnsi"/>
        </w:rPr>
        <w:t xml:space="preserve"> el cual inicia</w:t>
      </w:r>
      <w:r w:rsidR="002A70E9">
        <w:rPr>
          <w:rFonts w:asciiTheme="minorHAnsi" w:hAnsiTheme="minorHAnsi" w:cstheme="minorHAnsi"/>
        </w:rPr>
        <w:t xml:space="preserve"> y termina</w:t>
      </w:r>
      <w:r w:rsidR="000262BA">
        <w:rPr>
          <w:rFonts w:asciiTheme="minorHAnsi" w:hAnsiTheme="minorHAnsi" w:cstheme="minorHAnsi"/>
        </w:rPr>
        <w:t xml:space="preserve"> en la</w:t>
      </w:r>
      <w:r w:rsidR="002A70E9">
        <w:rPr>
          <w:rFonts w:asciiTheme="minorHAnsi" w:hAnsiTheme="minorHAnsi" w:cstheme="minorHAnsi"/>
        </w:rPr>
        <w:t>s</w:t>
      </w:r>
      <w:r w:rsidR="000262BA">
        <w:rPr>
          <w:rFonts w:asciiTheme="minorHAnsi" w:hAnsiTheme="minorHAnsi" w:cstheme="minorHAnsi"/>
        </w:rPr>
        <w:t xml:space="preserve"> fecha</w:t>
      </w:r>
      <w:r w:rsidR="002A70E9">
        <w:rPr>
          <w:rFonts w:asciiTheme="minorHAnsi" w:hAnsiTheme="minorHAnsi" w:cstheme="minorHAnsi"/>
        </w:rPr>
        <w:t>s indicadas en</w:t>
      </w:r>
      <w:r w:rsidR="00985725">
        <w:rPr>
          <w:rFonts w:asciiTheme="minorHAnsi" w:hAnsiTheme="minorHAnsi" w:cstheme="minorHAnsi"/>
        </w:rPr>
        <w:t xml:space="preserve"> el Certificado de Seguro. </w:t>
      </w:r>
    </w:p>
    <w:p w14:paraId="4EEB4B26" w14:textId="7D321C20" w:rsidR="00C028C8" w:rsidRPr="00DE1FDC" w:rsidRDefault="00C028C8" w:rsidP="0028453F">
      <w:pPr>
        <w:pStyle w:val="Heading3"/>
        <w:numPr>
          <w:ilvl w:val="0"/>
          <w:numId w:val="37"/>
        </w:numPr>
        <w:spacing w:before="0"/>
        <w:jc w:val="both"/>
        <w:rPr>
          <w:rFonts w:asciiTheme="minorHAnsi" w:hAnsiTheme="minorHAnsi" w:cstheme="minorHAnsi"/>
          <w:b w:val="0"/>
          <w:color w:val="auto"/>
          <w:sz w:val="22"/>
          <w:szCs w:val="22"/>
        </w:rPr>
      </w:pPr>
      <w:bookmarkStart w:id="383" w:name="_Toc521407078"/>
      <w:r w:rsidRPr="00DE1FDC">
        <w:rPr>
          <w:rFonts w:asciiTheme="minorHAnsi" w:hAnsiTheme="minorHAnsi" w:cstheme="minorHAnsi"/>
          <w:color w:val="auto"/>
          <w:sz w:val="22"/>
          <w:szCs w:val="22"/>
        </w:rPr>
        <w:t>Renovación de la póliza</w:t>
      </w:r>
      <w:bookmarkEnd w:id="383"/>
      <w:r w:rsidRPr="00DE1FDC">
        <w:rPr>
          <w:rFonts w:asciiTheme="minorHAnsi" w:hAnsiTheme="minorHAnsi" w:cstheme="minorHAnsi"/>
          <w:color w:val="auto"/>
          <w:sz w:val="22"/>
          <w:szCs w:val="22"/>
        </w:rPr>
        <w:t xml:space="preserve"> </w:t>
      </w:r>
    </w:p>
    <w:p w14:paraId="1C71AEE7" w14:textId="6EE50C71" w:rsidR="00C028C8" w:rsidRDefault="00C028C8"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renovará la póliza automáticamente, es decir, sin mediar solicitud de renovación expresa del Tomador. No operará la renovación tácita si el Tomador o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color w:val="auto"/>
          <w:sz w:val="22"/>
          <w:szCs w:val="22"/>
        </w:rPr>
        <w:t xml:space="preserve">notifica a la otra parte su decisión de no renovar la póliza, al menos con un mes de anticipación al vencimiento de la póliza. </w:t>
      </w:r>
    </w:p>
    <w:p w14:paraId="21680347" w14:textId="6421351A" w:rsidR="00985725" w:rsidRPr="00DE1FDC" w:rsidRDefault="00985725" w:rsidP="00DE1FDC">
      <w:pPr>
        <w:pStyle w:val="Default"/>
        <w:spacing w:after="24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No aplicará renovación </w:t>
      </w:r>
      <w:r w:rsidR="003F67BA">
        <w:rPr>
          <w:rFonts w:asciiTheme="minorHAnsi" w:hAnsiTheme="minorHAnsi" w:cstheme="minorHAnsi"/>
          <w:color w:val="auto"/>
          <w:sz w:val="22"/>
          <w:szCs w:val="22"/>
        </w:rPr>
        <w:t xml:space="preserve">en el caso </w:t>
      </w:r>
      <w:r>
        <w:rPr>
          <w:rFonts w:asciiTheme="minorHAnsi" w:hAnsiTheme="minorHAnsi" w:cstheme="minorHAnsi"/>
          <w:color w:val="auto"/>
          <w:sz w:val="22"/>
          <w:szCs w:val="22"/>
        </w:rPr>
        <w:t>de los aseguramientos individuales</w:t>
      </w:r>
      <w:r w:rsidR="003F67BA">
        <w:rPr>
          <w:rFonts w:asciiTheme="minorHAnsi" w:hAnsiTheme="minorHAnsi" w:cstheme="minorHAnsi"/>
          <w:color w:val="auto"/>
          <w:sz w:val="22"/>
          <w:szCs w:val="22"/>
        </w:rPr>
        <w:t>, por lo que su vigencia inicia y finaliza de forma definitiva, en las fechas indicadas en el Certificado de Seguro.</w:t>
      </w:r>
    </w:p>
    <w:p w14:paraId="55303A44" w14:textId="5E12F244" w:rsidR="002248C0" w:rsidRPr="00DE1FDC" w:rsidRDefault="002248C0" w:rsidP="0028453F">
      <w:pPr>
        <w:pStyle w:val="Heading3"/>
        <w:numPr>
          <w:ilvl w:val="0"/>
          <w:numId w:val="37"/>
        </w:numPr>
        <w:spacing w:before="0"/>
        <w:jc w:val="both"/>
        <w:rPr>
          <w:rFonts w:asciiTheme="minorHAnsi" w:hAnsiTheme="minorHAnsi" w:cstheme="minorHAnsi"/>
        </w:rPr>
      </w:pPr>
      <w:bookmarkStart w:id="384" w:name="_Toc486604792"/>
      <w:bookmarkStart w:id="385" w:name="_Toc486604937"/>
      <w:bookmarkStart w:id="386" w:name="_Toc486605080"/>
      <w:bookmarkStart w:id="387" w:name="_Toc486605238"/>
      <w:bookmarkStart w:id="388" w:name="_Toc486605398"/>
      <w:bookmarkStart w:id="389" w:name="_Toc486605558"/>
      <w:bookmarkStart w:id="390" w:name="_Toc486605715"/>
      <w:bookmarkStart w:id="391" w:name="_Toc486605871"/>
      <w:bookmarkStart w:id="392" w:name="_Toc486606026"/>
      <w:bookmarkStart w:id="393" w:name="_Toc486606179"/>
      <w:bookmarkStart w:id="394" w:name="_Toc486767836"/>
      <w:bookmarkStart w:id="395" w:name="_Toc486773298"/>
      <w:bookmarkStart w:id="396" w:name="_Toc486773962"/>
      <w:bookmarkStart w:id="397" w:name="_Toc486774626"/>
      <w:bookmarkStart w:id="398" w:name="_Toc486604793"/>
      <w:bookmarkStart w:id="399" w:name="_Toc486604938"/>
      <w:bookmarkStart w:id="400" w:name="_Toc486605081"/>
      <w:bookmarkStart w:id="401" w:name="_Toc486605239"/>
      <w:bookmarkStart w:id="402" w:name="_Toc486605399"/>
      <w:bookmarkStart w:id="403" w:name="_Toc486605559"/>
      <w:bookmarkStart w:id="404" w:name="_Toc486605716"/>
      <w:bookmarkStart w:id="405" w:name="_Toc486605872"/>
      <w:bookmarkStart w:id="406" w:name="_Toc486606027"/>
      <w:bookmarkStart w:id="407" w:name="_Toc486606180"/>
      <w:bookmarkStart w:id="408" w:name="_Toc486767837"/>
      <w:bookmarkStart w:id="409" w:name="_Toc486773299"/>
      <w:bookmarkStart w:id="410" w:name="_Toc486773963"/>
      <w:bookmarkStart w:id="411" w:name="_Toc486774627"/>
      <w:bookmarkStart w:id="412" w:name="_Toc486773300"/>
      <w:bookmarkStart w:id="413" w:name="_Toc486773964"/>
      <w:bookmarkStart w:id="414" w:name="_Toc486774628"/>
      <w:bookmarkStart w:id="415" w:name="_Toc514944854"/>
      <w:bookmarkStart w:id="416" w:name="_Toc52140707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DE1FDC">
        <w:rPr>
          <w:rFonts w:asciiTheme="minorHAnsi" w:hAnsiTheme="minorHAnsi" w:cstheme="minorHAnsi"/>
          <w:color w:val="auto"/>
          <w:sz w:val="22"/>
          <w:szCs w:val="22"/>
        </w:rPr>
        <w:t>Terminación anticipada de la póliza</w:t>
      </w:r>
      <w:bookmarkEnd w:id="416"/>
    </w:p>
    <w:p w14:paraId="22B1F38B" w14:textId="5C57B808" w:rsidR="00DE60B0" w:rsidRPr="00DE1FDC" w:rsidRDefault="00DE19BB" w:rsidP="00DE1FDC">
      <w:pPr>
        <w:jc w:val="both"/>
        <w:rPr>
          <w:rFonts w:asciiTheme="minorHAnsi" w:hAnsiTheme="minorHAnsi" w:cstheme="minorHAnsi"/>
        </w:rPr>
      </w:pPr>
      <w:r w:rsidRPr="00DE1FDC">
        <w:rPr>
          <w:rFonts w:asciiTheme="minorHAnsi" w:hAnsiTheme="minorHAnsi" w:cstheme="minorHAnsi"/>
        </w:rPr>
        <w:t>Durante la vigencia de est</w:t>
      </w:r>
      <w:r w:rsidR="00407102">
        <w:rPr>
          <w:rFonts w:asciiTheme="minorHAnsi" w:hAnsiTheme="minorHAnsi" w:cstheme="minorHAnsi"/>
        </w:rPr>
        <w:t>e seguro</w:t>
      </w:r>
      <w:r w:rsidRPr="00DE1FDC">
        <w:rPr>
          <w:rFonts w:asciiTheme="minorHAnsi" w:hAnsiTheme="minorHAnsi" w:cstheme="minorHAnsi"/>
        </w:rPr>
        <w:t>, el Tomador</w:t>
      </w:r>
      <w:r w:rsidR="00407102">
        <w:rPr>
          <w:rFonts w:asciiTheme="minorHAnsi" w:hAnsiTheme="minorHAnsi" w:cstheme="minorHAnsi"/>
        </w:rPr>
        <w:t xml:space="preserve"> y/o Asegurado</w:t>
      </w:r>
      <w:r w:rsidRPr="00DE1FDC">
        <w:rPr>
          <w:rFonts w:asciiTheme="minorHAnsi" w:hAnsiTheme="minorHAnsi" w:cstheme="minorHAnsi"/>
        </w:rPr>
        <w:t xml:space="preserve"> </w:t>
      </w:r>
      <w:r w:rsidR="00985725">
        <w:rPr>
          <w:rFonts w:asciiTheme="minorHAnsi" w:hAnsiTheme="minorHAnsi" w:cstheme="minorHAnsi"/>
        </w:rPr>
        <w:t xml:space="preserve">o </w:t>
      </w:r>
      <w:r w:rsidR="00985725" w:rsidRPr="00007EB6">
        <w:rPr>
          <w:rFonts w:asciiTheme="minorHAnsi" w:hAnsiTheme="minorHAnsi" w:cstheme="minorHAnsi"/>
          <w:b/>
        </w:rPr>
        <w:t>SEGUROS LAFISE</w:t>
      </w:r>
      <w:r w:rsidR="00985725">
        <w:rPr>
          <w:rFonts w:asciiTheme="minorHAnsi" w:hAnsiTheme="minorHAnsi" w:cstheme="minorHAnsi"/>
        </w:rPr>
        <w:t xml:space="preserve"> </w:t>
      </w:r>
      <w:r w:rsidR="00407102">
        <w:rPr>
          <w:rFonts w:asciiTheme="minorHAnsi" w:hAnsiTheme="minorHAnsi" w:cstheme="minorHAnsi"/>
        </w:rPr>
        <w:t xml:space="preserve">según corresponda, </w:t>
      </w:r>
      <w:r w:rsidRPr="00DE1FDC">
        <w:rPr>
          <w:rFonts w:asciiTheme="minorHAnsi" w:hAnsiTheme="minorHAnsi" w:cstheme="minorHAnsi"/>
        </w:rPr>
        <w:t>podrá</w:t>
      </w:r>
      <w:r w:rsidR="00985725">
        <w:rPr>
          <w:rFonts w:asciiTheme="minorHAnsi" w:hAnsiTheme="minorHAnsi" w:cstheme="minorHAnsi"/>
        </w:rPr>
        <w:t>n</w:t>
      </w:r>
      <w:r w:rsidRPr="00DE1FDC">
        <w:rPr>
          <w:rFonts w:asciiTheme="minorHAnsi" w:hAnsiTheme="minorHAnsi" w:cstheme="minorHAnsi"/>
        </w:rPr>
        <w:t xml:space="preserve"> en cualquier momento, dar por terminad</w:t>
      </w:r>
      <w:r w:rsidR="00407102">
        <w:rPr>
          <w:rFonts w:asciiTheme="minorHAnsi" w:hAnsiTheme="minorHAnsi" w:cstheme="minorHAnsi"/>
        </w:rPr>
        <w:t>o</w:t>
      </w:r>
      <w:r w:rsidRPr="00DE1FDC">
        <w:rPr>
          <w:rFonts w:asciiTheme="minorHAnsi" w:hAnsiTheme="minorHAnsi" w:cstheme="minorHAnsi"/>
        </w:rPr>
        <w:t xml:space="preserve"> e</w:t>
      </w:r>
      <w:r w:rsidR="00407102">
        <w:rPr>
          <w:rFonts w:asciiTheme="minorHAnsi" w:hAnsiTheme="minorHAnsi" w:cstheme="minorHAnsi"/>
        </w:rPr>
        <w:t xml:space="preserve">l seguro o </w:t>
      </w:r>
      <w:r w:rsidR="0028453F">
        <w:rPr>
          <w:rFonts w:asciiTheme="minorHAnsi" w:hAnsiTheme="minorHAnsi" w:cstheme="minorHAnsi"/>
        </w:rPr>
        <w:t>el Certificado de Seguro,</w:t>
      </w:r>
      <w:r w:rsidR="00407102">
        <w:rPr>
          <w:rFonts w:asciiTheme="minorHAnsi" w:hAnsiTheme="minorHAnsi" w:cstheme="minorHAnsi"/>
        </w:rPr>
        <w:t xml:space="preserve"> de</w:t>
      </w:r>
      <w:r w:rsidRPr="00DE1FDC">
        <w:rPr>
          <w:rFonts w:asciiTheme="minorHAnsi" w:hAnsiTheme="minorHAnsi" w:cstheme="minorHAnsi"/>
        </w:rPr>
        <w:t xml:space="preserve"> forma anticipada</w:t>
      </w:r>
      <w:r w:rsidR="00407102">
        <w:rPr>
          <w:rFonts w:asciiTheme="minorHAnsi" w:hAnsiTheme="minorHAnsi" w:cstheme="minorHAnsi"/>
        </w:rPr>
        <w:t xml:space="preserve"> y</w:t>
      </w:r>
      <w:r w:rsidRPr="00DE1FDC">
        <w:rPr>
          <w:rFonts w:asciiTheme="minorHAnsi" w:hAnsiTheme="minorHAnsi" w:cstheme="minorHAnsi"/>
        </w:rPr>
        <w:t xml:space="preserve"> sin responsabilidad, dando aviso a</w:t>
      </w:r>
      <w:r w:rsidR="00985725">
        <w:rPr>
          <w:rFonts w:asciiTheme="minorHAnsi" w:hAnsiTheme="minorHAnsi" w:cstheme="minorHAnsi"/>
        </w:rPr>
        <w:t xml:space="preserve"> la otra parte</w:t>
      </w:r>
      <w:r w:rsidRPr="00DE1FDC">
        <w:rPr>
          <w:rFonts w:asciiTheme="minorHAnsi" w:hAnsiTheme="minorHAnsi" w:cstheme="minorHAnsi"/>
        </w:rPr>
        <w:t xml:space="preserve"> con al menos un </w:t>
      </w:r>
      <w:r w:rsidR="00985725">
        <w:rPr>
          <w:rFonts w:asciiTheme="minorHAnsi" w:hAnsiTheme="minorHAnsi" w:cstheme="minorHAnsi"/>
        </w:rPr>
        <w:t xml:space="preserve">(1) </w:t>
      </w:r>
      <w:r w:rsidRPr="00DE1FDC">
        <w:rPr>
          <w:rFonts w:asciiTheme="minorHAnsi" w:hAnsiTheme="minorHAnsi" w:cstheme="minorHAnsi"/>
        </w:rPr>
        <w:t xml:space="preserve">mes de anticipación a la fecha </w:t>
      </w:r>
      <w:r w:rsidR="00985725">
        <w:rPr>
          <w:rFonts w:asciiTheme="minorHAnsi" w:hAnsiTheme="minorHAnsi" w:cstheme="minorHAnsi"/>
        </w:rPr>
        <w:t>efectiva de terminación</w:t>
      </w:r>
      <w:r w:rsidRPr="00DE1FDC">
        <w:rPr>
          <w:rFonts w:asciiTheme="minorHAnsi" w:hAnsiTheme="minorHAnsi" w:cstheme="minorHAnsi"/>
        </w:rPr>
        <w:t xml:space="preserve">. En cualquier caso, </w:t>
      </w:r>
      <w:r w:rsidR="005807B4"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w:t>
      </w:r>
      <w:r w:rsidR="00AE3818" w:rsidRPr="00DE1FDC">
        <w:rPr>
          <w:rFonts w:asciiTheme="minorHAnsi" w:hAnsiTheme="minorHAnsi" w:cstheme="minorHAnsi"/>
        </w:rPr>
        <w:t xml:space="preserve">corto plazo </w:t>
      </w:r>
      <w:r w:rsidRPr="00DE1FDC">
        <w:rPr>
          <w:rFonts w:asciiTheme="minorHAnsi" w:hAnsiTheme="minorHAnsi" w:cstheme="minorHAnsi"/>
        </w:rPr>
        <w:t>y por el plazo transcurrido y deberá rembolsar</w:t>
      </w:r>
      <w:r w:rsidR="00407102">
        <w:rPr>
          <w:rFonts w:asciiTheme="minorHAnsi" w:hAnsiTheme="minorHAnsi" w:cstheme="minorHAnsi"/>
        </w:rPr>
        <w:t xml:space="preserve"> al Asegurado</w:t>
      </w:r>
      <w:r w:rsidRPr="00DE1FDC">
        <w:rPr>
          <w:rFonts w:asciiTheme="minorHAnsi" w:hAnsiTheme="minorHAnsi" w:cstheme="minorHAnsi"/>
        </w:rPr>
        <w:t>,</w:t>
      </w:r>
      <w:r w:rsidR="007E60FB" w:rsidRPr="00DE1FDC">
        <w:rPr>
          <w:rFonts w:asciiTheme="minorHAnsi" w:hAnsiTheme="minorHAnsi" w:cstheme="minorHAnsi"/>
        </w:rPr>
        <w:t xml:space="preserve"> en un plazo máximo de diez días hábiles</w:t>
      </w:r>
      <w:r w:rsidR="00407102">
        <w:rPr>
          <w:rFonts w:asciiTheme="minorHAnsi" w:hAnsiTheme="minorHAnsi" w:cstheme="minorHAnsi"/>
        </w:rPr>
        <w:t xml:space="preserve">, </w:t>
      </w:r>
      <w:r w:rsidRPr="00DE1FDC">
        <w:rPr>
          <w:rFonts w:asciiTheme="minorHAnsi" w:hAnsiTheme="minorHAnsi" w:cstheme="minorHAnsi"/>
        </w:rPr>
        <w:t>la prima no devengada.</w:t>
      </w:r>
    </w:p>
    <w:p w14:paraId="3BFCD35D" w14:textId="41AA3064" w:rsidR="000B229F" w:rsidRPr="00DE1FDC" w:rsidRDefault="00DE19BB" w:rsidP="00DE1FDC">
      <w:pPr>
        <w:jc w:val="both"/>
        <w:rPr>
          <w:rFonts w:asciiTheme="minorHAnsi" w:hAnsiTheme="minorHAnsi" w:cstheme="minorHAnsi"/>
        </w:rPr>
      </w:pPr>
      <w:r w:rsidRPr="00DE1FDC">
        <w:rPr>
          <w:rFonts w:asciiTheme="minorHAnsi" w:hAnsiTheme="minorHAnsi" w:cstheme="minorHAnsi"/>
        </w:rPr>
        <w:t xml:space="preserve">La terminación anticipada de la póliza se efectuará sin perjuicio del derecho del </w:t>
      </w:r>
      <w:r w:rsidR="00331FA7" w:rsidRPr="00DE1FDC">
        <w:rPr>
          <w:rFonts w:asciiTheme="minorHAnsi" w:hAnsiTheme="minorHAnsi" w:cstheme="minorHAnsi"/>
        </w:rPr>
        <w:t>Asegurado</w:t>
      </w:r>
      <w:r w:rsidRPr="00DE1FDC">
        <w:rPr>
          <w:rFonts w:asciiTheme="minorHAnsi" w:hAnsiTheme="minorHAnsi" w:cstheme="minorHAnsi"/>
        </w:rPr>
        <w:t xml:space="preserve"> a indemnizaciones por siniestros ocurridos con anterioridad a la fecha de terminación anticipada.</w:t>
      </w:r>
    </w:p>
    <w:p w14:paraId="43048DA1" w14:textId="626B7D16" w:rsidR="000B229F" w:rsidRPr="00F84377" w:rsidRDefault="000B229F" w:rsidP="00DE1FDC">
      <w:pPr>
        <w:pStyle w:val="Heading1"/>
        <w:numPr>
          <w:ilvl w:val="0"/>
          <w:numId w:val="46"/>
        </w:numPr>
        <w:tabs>
          <w:tab w:val="clear" w:pos="0"/>
        </w:tabs>
        <w:suppressAutoHyphens w:val="0"/>
        <w:overflowPunct/>
        <w:contextualSpacing/>
        <w:jc w:val="center"/>
        <w:textAlignment w:val="auto"/>
        <w:rPr>
          <w:rFonts w:asciiTheme="minorHAnsi" w:eastAsia="SimSun" w:hAnsiTheme="minorHAnsi" w:cstheme="minorHAnsi"/>
          <w:bCs/>
          <w:kern w:val="32"/>
          <w:sz w:val="28"/>
          <w:szCs w:val="28"/>
          <w:lang w:eastAsia="zh-CN"/>
        </w:rPr>
      </w:pPr>
      <w:bookmarkStart w:id="417" w:name="_Toc521407080"/>
      <w:r w:rsidRPr="00F84377">
        <w:rPr>
          <w:rFonts w:asciiTheme="minorHAnsi" w:eastAsia="SimSun" w:hAnsiTheme="minorHAnsi" w:cstheme="minorHAnsi"/>
          <w:bCs/>
          <w:kern w:val="32"/>
          <w:sz w:val="28"/>
          <w:szCs w:val="28"/>
          <w:lang w:eastAsia="zh-CN"/>
        </w:rPr>
        <w:t>CONDICIONES VARIAS</w:t>
      </w:r>
      <w:bookmarkEnd w:id="417"/>
    </w:p>
    <w:p w14:paraId="15E3C639" w14:textId="167BCAE8" w:rsidR="0089426F" w:rsidRDefault="0089426F" w:rsidP="0028453F">
      <w:pPr>
        <w:pStyle w:val="Heading3"/>
        <w:numPr>
          <w:ilvl w:val="0"/>
          <w:numId w:val="37"/>
        </w:numPr>
        <w:spacing w:before="0"/>
        <w:jc w:val="both"/>
        <w:rPr>
          <w:rFonts w:asciiTheme="minorHAnsi" w:hAnsiTheme="minorHAnsi" w:cstheme="minorHAnsi"/>
          <w:color w:val="auto"/>
          <w:sz w:val="22"/>
          <w:szCs w:val="22"/>
        </w:rPr>
      </w:pPr>
      <w:bookmarkStart w:id="418" w:name="_Toc486770023"/>
      <w:bookmarkStart w:id="419" w:name="_Toc486773304"/>
      <w:bookmarkStart w:id="420" w:name="_Toc486773968"/>
      <w:bookmarkStart w:id="421" w:name="_Toc486774632"/>
      <w:bookmarkStart w:id="422" w:name="_Toc486770024"/>
      <w:bookmarkStart w:id="423" w:name="_Toc486773305"/>
      <w:bookmarkStart w:id="424" w:name="_Toc486773969"/>
      <w:bookmarkStart w:id="425" w:name="_Toc486774633"/>
      <w:bookmarkStart w:id="426" w:name="_Toc521407081"/>
      <w:bookmarkEnd w:id="418"/>
      <w:bookmarkEnd w:id="419"/>
      <w:bookmarkEnd w:id="420"/>
      <w:bookmarkEnd w:id="421"/>
      <w:bookmarkEnd w:id="422"/>
      <w:bookmarkEnd w:id="423"/>
      <w:bookmarkEnd w:id="424"/>
      <w:bookmarkEnd w:id="425"/>
      <w:r>
        <w:rPr>
          <w:rFonts w:asciiTheme="minorHAnsi" w:hAnsiTheme="minorHAnsi" w:cstheme="minorHAnsi"/>
          <w:color w:val="auto"/>
          <w:sz w:val="22"/>
          <w:szCs w:val="22"/>
        </w:rPr>
        <w:t>Seguro Colectivo</w:t>
      </w:r>
      <w:bookmarkEnd w:id="426"/>
    </w:p>
    <w:p w14:paraId="2623E18D" w14:textId="4509B6A0" w:rsidR="0089426F" w:rsidRPr="00007EB6" w:rsidRDefault="00AD5038" w:rsidP="00007EB6">
      <w:pPr>
        <w:jc w:val="both"/>
        <w:rPr>
          <w:lang w:val="es-ES_tradnl" w:eastAsia="zh-CN"/>
        </w:rPr>
      </w:pPr>
      <w:r>
        <w:rPr>
          <w:lang w:eastAsia="zh-CN"/>
        </w:rPr>
        <w:t>El presente se trata de un seguro colectivo que podrá ser contratado por el Tomador bajo la modalidad contributiva, donde el Asegurado efectúa el aporte para el pago de la prima.</w:t>
      </w:r>
    </w:p>
    <w:p w14:paraId="5F569BE6" w14:textId="55D918EB" w:rsidR="00AD5038" w:rsidRDefault="00AD5038" w:rsidP="0028453F">
      <w:pPr>
        <w:pStyle w:val="Heading3"/>
        <w:numPr>
          <w:ilvl w:val="0"/>
          <w:numId w:val="37"/>
        </w:numPr>
        <w:spacing w:before="0"/>
        <w:jc w:val="both"/>
        <w:rPr>
          <w:rFonts w:asciiTheme="minorHAnsi" w:hAnsiTheme="minorHAnsi" w:cstheme="minorHAnsi"/>
          <w:color w:val="auto"/>
          <w:sz w:val="22"/>
          <w:szCs w:val="22"/>
        </w:rPr>
      </w:pPr>
      <w:bookmarkStart w:id="427" w:name="_Toc521407082"/>
      <w:r>
        <w:rPr>
          <w:rFonts w:asciiTheme="minorHAnsi" w:hAnsiTheme="minorHAnsi" w:cstheme="minorHAnsi"/>
          <w:color w:val="auto"/>
          <w:sz w:val="22"/>
          <w:szCs w:val="22"/>
        </w:rPr>
        <w:t>Elegibilidad</w:t>
      </w:r>
      <w:bookmarkEnd w:id="427"/>
    </w:p>
    <w:p w14:paraId="049DDC19" w14:textId="3733C06B" w:rsidR="00AD5038" w:rsidRPr="00007EB6" w:rsidRDefault="00AD5038" w:rsidP="00007EB6">
      <w:pPr>
        <w:jc w:val="both"/>
        <w:rPr>
          <w:lang w:eastAsia="zh-CN"/>
        </w:rPr>
      </w:pPr>
      <w:r>
        <w:rPr>
          <w:lang w:eastAsia="zh-CN"/>
        </w:rPr>
        <w:t xml:space="preserve">Resultan elegibles para este seguro, todas las personas físicas que cumplan con los requisitos y tramiten ante autoridad competente, un Permiso Temporal de Aprendizaje. </w:t>
      </w:r>
      <w:r w:rsidR="0026066D">
        <w:rPr>
          <w:lang w:eastAsia="zh-CN"/>
        </w:rPr>
        <w:t>La edad mínima de ingreso al seguro colectivo será de dieciséis (16) años, sujeta al tipo de licencia al que aspira la persona física a ser Asegurada.</w:t>
      </w:r>
    </w:p>
    <w:p w14:paraId="3AEB2F1E" w14:textId="67B9D614" w:rsidR="007C283C" w:rsidRPr="00DE1FDC" w:rsidRDefault="007C283C" w:rsidP="0028453F">
      <w:pPr>
        <w:pStyle w:val="Heading3"/>
        <w:numPr>
          <w:ilvl w:val="0"/>
          <w:numId w:val="37"/>
        </w:numPr>
        <w:spacing w:before="0"/>
        <w:jc w:val="both"/>
        <w:rPr>
          <w:rFonts w:asciiTheme="minorHAnsi" w:hAnsiTheme="minorHAnsi" w:cstheme="minorHAnsi"/>
          <w:color w:val="auto"/>
          <w:sz w:val="22"/>
          <w:szCs w:val="22"/>
        </w:rPr>
      </w:pPr>
      <w:bookmarkStart w:id="428" w:name="_Toc521407083"/>
      <w:r w:rsidRPr="00DE1FDC">
        <w:rPr>
          <w:rFonts w:asciiTheme="minorHAnsi" w:hAnsiTheme="minorHAnsi" w:cstheme="minorHAnsi"/>
          <w:color w:val="auto"/>
          <w:sz w:val="22"/>
          <w:szCs w:val="22"/>
        </w:rPr>
        <w:t>Moneda</w:t>
      </w:r>
      <w:bookmarkEnd w:id="428"/>
    </w:p>
    <w:p w14:paraId="00F112D3" w14:textId="5AA2F5A5" w:rsidR="000B229F" w:rsidRPr="00DE1FDC" w:rsidRDefault="000B229F" w:rsidP="00191FE4">
      <w:pPr>
        <w:pStyle w:val="Default"/>
        <w:jc w:val="both"/>
        <w:rPr>
          <w:rFonts w:asciiTheme="minorHAnsi" w:hAnsiTheme="minorHAnsi" w:cstheme="minorHAnsi"/>
          <w:sz w:val="22"/>
          <w:szCs w:val="22"/>
        </w:rPr>
      </w:pPr>
      <w:r w:rsidRPr="00DE1FDC">
        <w:rPr>
          <w:rFonts w:asciiTheme="minorHAnsi" w:hAnsiTheme="minorHAnsi" w:cstheme="minorHAnsi"/>
          <w:sz w:val="22"/>
          <w:szCs w:val="22"/>
        </w:rPr>
        <w:t>Tanto el pago de la prima como la indemnización a que dé lugar esta póliza, son liquidables en colones, moneda oficial de la República de Costa Rica</w:t>
      </w:r>
      <w:r w:rsidR="0028453F">
        <w:rPr>
          <w:rFonts w:asciiTheme="minorHAnsi" w:hAnsiTheme="minorHAnsi" w:cstheme="minorHAnsi"/>
          <w:sz w:val="22"/>
          <w:szCs w:val="22"/>
        </w:rPr>
        <w:t xml:space="preserve"> o en dólares estadounidenses,</w:t>
      </w:r>
      <w:r w:rsidR="0028453F" w:rsidRPr="0028453F">
        <w:rPr>
          <w:rFonts w:asciiTheme="minorHAnsi" w:eastAsia="Times New Roman" w:hAnsiTheme="minorHAnsi" w:cstheme="minorHAnsi"/>
          <w:color w:val="auto"/>
          <w:sz w:val="22"/>
          <w:szCs w:val="22"/>
          <w:lang w:eastAsia="es-CR"/>
        </w:rPr>
        <w:t xml:space="preserve"> </w:t>
      </w:r>
      <w:r w:rsidR="0028453F" w:rsidRPr="0028453F">
        <w:rPr>
          <w:rFonts w:asciiTheme="minorHAnsi" w:hAnsiTheme="minorHAnsi" w:cstheme="minorHAnsi"/>
          <w:sz w:val="22"/>
          <w:szCs w:val="22"/>
        </w:rPr>
        <w:t xml:space="preserve">según la moneda escogida por el </w:t>
      </w:r>
      <w:r w:rsidR="0028453F">
        <w:rPr>
          <w:rFonts w:asciiTheme="minorHAnsi" w:hAnsiTheme="minorHAnsi" w:cstheme="minorHAnsi"/>
          <w:sz w:val="22"/>
          <w:szCs w:val="22"/>
        </w:rPr>
        <w:t>Asegurado en el Certificado de Seguro</w:t>
      </w:r>
      <w:r w:rsidR="003831DB">
        <w:rPr>
          <w:rFonts w:asciiTheme="minorHAnsi" w:hAnsiTheme="minorHAnsi" w:cstheme="minorHAnsi"/>
          <w:sz w:val="22"/>
          <w:szCs w:val="22"/>
        </w:rPr>
        <w:t xml:space="preserve">. </w:t>
      </w:r>
    </w:p>
    <w:p w14:paraId="5682DCED" w14:textId="58AE1E59" w:rsidR="00721D00" w:rsidRPr="00DE1FDC" w:rsidRDefault="00721D00" w:rsidP="0028453F">
      <w:pPr>
        <w:pStyle w:val="Heading3"/>
        <w:numPr>
          <w:ilvl w:val="0"/>
          <w:numId w:val="37"/>
        </w:numPr>
        <w:jc w:val="both"/>
        <w:rPr>
          <w:rFonts w:asciiTheme="minorHAnsi" w:hAnsiTheme="minorHAnsi" w:cstheme="minorHAnsi"/>
          <w:lang w:val="es-ES" w:eastAsia="es-NI"/>
        </w:rPr>
      </w:pPr>
      <w:bookmarkStart w:id="429" w:name="_Toc486770027"/>
      <w:bookmarkStart w:id="430" w:name="_Toc486773308"/>
      <w:bookmarkStart w:id="431" w:name="_Toc486773972"/>
      <w:bookmarkStart w:id="432" w:name="_Toc486774636"/>
      <w:bookmarkStart w:id="433" w:name="_Toc486770028"/>
      <w:bookmarkStart w:id="434" w:name="_Toc486773309"/>
      <w:bookmarkStart w:id="435" w:name="_Toc486773973"/>
      <w:bookmarkStart w:id="436" w:name="_Toc486774637"/>
      <w:bookmarkStart w:id="437" w:name="_Toc486770029"/>
      <w:bookmarkStart w:id="438" w:name="_Toc486773310"/>
      <w:bookmarkStart w:id="439" w:name="_Toc486773974"/>
      <w:bookmarkStart w:id="440" w:name="_Toc486774638"/>
      <w:bookmarkStart w:id="441" w:name="_Toc514944861"/>
      <w:bookmarkStart w:id="442" w:name="_Toc486770031"/>
      <w:bookmarkStart w:id="443" w:name="_Toc486773312"/>
      <w:bookmarkStart w:id="444" w:name="_Toc486773976"/>
      <w:bookmarkStart w:id="445" w:name="_Toc486774640"/>
      <w:bookmarkStart w:id="446" w:name="_Toc486770041"/>
      <w:bookmarkStart w:id="447" w:name="_Toc486773322"/>
      <w:bookmarkStart w:id="448" w:name="_Toc486773986"/>
      <w:bookmarkStart w:id="449" w:name="_Toc486774650"/>
      <w:bookmarkStart w:id="450" w:name="_Toc486770042"/>
      <w:bookmarkStart w:id="451" w:name="_Toc486773323"/>
      <w:bookmarkStart w:id="452" w:name="_Toc486773987"/>
      <w:bookmarkStart w:id="453" w:name="_Toc486774651"/>
      <w:bookmarkStart w:id="454" w:name="_Toc486770043"/>
      <w:bookmarkStart w:id="455" w:name="_Toc486773324"/>
      <w:bookmarkStart w:id="456" w:name="_Toc486773988"/>
      <w:bookmarkStart w:id="457" w:name="_Toc486774652"/>
      <w:bookmarkStart w:id="458" w:name="_Toc486770044"/>
      <w:bookmarkStart w:id="459" w:name="_Toc486773325"/>
      <w:bookmarkStart w:id="460" w:name="_Toc486773989"/>
      <w:bookmarkStart w:id="461" w:name="_Toc486774653"/>
      <w:bookmarkStart w:id="462" w:name="_Toc486770045"/>
      <w:bookmarkStart w:id="463" w:name="_Toc486773326"/>
      <w:bookmarkStart w:id="464" w:name="_Toc486773990"/>
      <w:bookmarkStart w:id="465" w:name="_Toc486774654"/>
      <w:bookmarkStart w:id="466" w:name="_Toc486770046"/>
      <w:bookmarkStart w:id="467" w:name="_Toc486773327"/>
      <w:bookmarkStart w:id="468" w:name="_Toc486773991"/>
      <w:bookmarkStart w:id="469" w:name="_Toc486774655"/>
      <w:bookmarkStart w:id="470" w:name="_Toc486770047"/>
      <w:bookmarkStart w:id="471" w:name="_Toc486773328"/>
      <w:bookmarkStart w:id="472" w:name="_Toc486773992"/>
      <w:bookmarkStart w:id="473" w:name="_Toc486774656"/>
      <w:bookmarkStart w:id="474" w:name="_Toc486770048"/>
      <w:bookmarkStart w:id="475" w:name="_Toc486773329"/>
      <w:bookmarkStart w:id="476" w:name="_Toc486773993"/>
      <w:bookmarkStart w:id="477" w:name="_Toc486774657"/>
      <w:bookmarkStart w:id="478" w:name="_Toc486770049"/>
      <w:bookmarkStart w:id="479" w:name="_Toc486773330"/>
      <w:bookmarkStart w:id="480" w:name="_Toc486773994"/>
      <w:bookmarkStart w:id="481" w:name="_Toc486774658"/>
      <w:bookmarkStart w:id="482" w:name="_Toc486770050"/>
      <w:bookmarkStart w:id="483" w:name="_Toc486773331"/>
      <w:bookmarkStart w:id="484" w:name="_Toc486773995"/>
      <w:bookmarkStart w:id="485" w:name="_Toc486774659"/>
      <w:bookmarkStart w:id="486" w:name="_Toc486770051"/>
      <w:bookmarkStart w:id="487" w:name="_Toc486773332"/>
      <w:bookmarkStart w:id="488" w:name="_Toc486773996"/>
      <w:bookmarkStart w:id="489" w:name="_Toc486774660"/>
      <w:bookmarkStart w:id="490" w:name="_Toc486770052"/>
      <w:bookmarkStart w:id="491" w:name="_Toc486773333"/>
      <w:bookmarkStart w:id="492" w:name="_Toc486773997"/>
      <w:bookmarkStart w:id="493" w:name="_Toc486774661"/>
      <w:bookmarkStart w:id="494" w:name="_Toc486770053"/>
      <w:bookmarkStart w:id="495" w:name="_Toc486773334"/>
      <w:bookmarkStart w:id="496" w:name="_Toc486773998"/>
      <w:bookmarkStart w:id="497" w:name="_Toc486774662"/>
      <w:bookmarkStart w:id="498" w:name="_Toc486770054"/>
      <w:bookmarkStart w:id="499" w:name="_Toc486773335"/>
      <w:bookmarkStart w:id="500" w:name="_Toc486773999"/>
      <w:bookmarkStart w:id="501" w:name="_Toc486774663"/>
      <w:bookmarkStart w:id="502" w:name="_Toc486770055"/>
      <w:bookmarkStart w:id="503" w:name="_Toc486773336"/>
      <w:bookmarkStart w:id="504" w:name="_Toc486774000"/>
      <w:bookmarkStart w:id="505" w:name="_Toc486774664"/>
      <w:bookmarkStart w:id="506" w:name="_Toc486770056"/>
      <w:bookmarkStart w:id="507" w:name="_Toc486773337"/>
      <w:bookmarkStart w:id="508" w:name="_Toc486774001"/>
      <w:bookmarkStart w:id="509" w:name="_Toc486774665"/>
      <w:bookmarkStart w:id="510" w:name="_Toc486770057"/>
      <w:bookmarkStart w:id="511" w:name="_Toc486773338"/>
      <w:bookmarkStart w:id="512" w:name="_Toc486774002"/>
      <w:bookmarkStart w:id="513" w:name="_Toc486774666"/>
      <w:bookmarkStart w:id="514" w:name="_Toc486770058"/>
      <w:bookmarkStart w:id="515" w:name="_Toc486773339"/>
      <w:bookmarkStart w:id="516" w:name="_Toc486774003"/>
      <w:bookmarkStart w:id="517" w:name="_Toc486774667"/>
      <w:bookmarkStart w:id="518" w:name="_Toc486770059"/>
      <w:bookmarkStart w:id="519" w:name="_Toc486773340"/>
      <w:bookmarkStart w:id="520" w:name="_Toc486774004"/>
      <w:bookmarkStart w:id="521" w:name="_Toc486774668"/>
      <w:bookmarkStart w:id="522" w:name="_Toc486770060"/>
      <w:bookmarkStart w:id="523" w:name="_Toc486773341"/>
      <w:bookmarkStart w:id="524" w:name="_Toc486774005"/>
      <w:bookmarkStart w:id="525" w:name="_Toc486774669"/>
      <w:bookmarkStart w:id="526" w:name="_Toc486770061"/>
      <w:bookmarkStart w:id="527" w:name="_Toc486773342"/>
      <w:bookmarkStart w:id="528" w:name="_Toc486774006"/>
      <w:bookmarkStart w:id="529" w:name="_Toc486774670"/>
      <w:bookmarkStart w:id="530" w:name="_Toc486770062"/>
      <w:bookmarkStart w:id="531" w:name="_Toc486773343"/>
      <w:bookmarkStart w:id="532" w:name="_Toc486774007"/>
      <w:bookmarkStart w:id="533" w:name="_Toc486774671"/>
      <w:bookmarkStart w:id="534" w:name="_Toc486770063"/>
      <w:bookmarkStart w:id="535" w:name="_Toc486773344"/>
      <w:bookmarkStart w:id="536" w:name="_Toc486774008"/>
      <w:bookmarkStart w:id="537" w:name="_Toc486774672"/>
      <w:bookmarkStart w:id="538" w:name="_Toc486770064"/>
      <w:bookmarkStart w:id="539" w:name="_Toc486773345"/>
      <w:bookmarkStart w:id="540" w:name="_Toc486774009"/>
      <w:bookmarkStart w:id="541" w:name="_Toc486774673"/>
      <w:bookmarkStart w:id="542" w:name="_Toc486770065"/>
      <w:bookmarkStart w:id="543" w:name="_Toc486773346"/>
      <w:bookmarkStart w:id="544" w:name="_Toc486774010"/>
      <w:bookmarkStart w:id="545" w:name="_Toc486774674"/>
      <w:bookmarkStart w:id="546" w:name="_Toc486770066"/>
      <w:bookmarkStart w:id="547" w:name="_Toc486773347"/>
      <w:bookmarkStart w:id="548" w:name="_Toc486774011"/>
      <w:bookmarkStart w:id="549" w:name="_Toc486774675"/>
      <w:bookmarkStart w:id="550" w:name="_Toc486770067"/>
      <w:bookmarkStart w:id="551" w:name="_Toc486773348"/>
      <w:bookmarkStart w:id="552" w:name="_Toc486774012"/>
      <w:bookmarkStart w:id="553" w:name="_Toc486774676"/>
      <w:bookmarkStart w:id="554" w:name="_Toc486770068"/>
      <w:bookmarkStart w:id="555" w:name="_Toc486773349"/>
      <w:bookmarkStart w:id="556" w:name="_Toc486774013"/>
      <w:bookmarkStart w:id="557" w:name="_Toc486774677"/>
      <w:bookmarkStart w:id="558" w:name="_Toc486770069"/>
      <w:bookmarkStart w:id="559" w:name="_Toc486773350"/>
      <w:bookmarkStart w:id="560" w:name="_Toc486774014"/>
      <w:bookmarkStart w:id="561" w:name="_Toc486774678"/>
      <w:bookmarkStart w:id="562" w:name="_Toc486770070"/>
      <w:bookmarkStart w:id="563" w:name="_Toc486773351"/>
      <w:bookmarkStart w:id="564" w:name="_Toc486774015"/>
      <w:bookmarkStart w:id="565" w:name="_Toc486774679"/>
      <w:bookmarkStart w:id="566" w:name="_Toc486770071"/>
      <w:bookmarkStart w:id="567" w:name="_Toc486773352"/>
      <w:bookmarkStart w:id="568" w:name="_Toc486774016"/>
      <w:bookmarkStart w:id="569" w:name="_Toc486774680"/>
      <w:bookmarkStart w:id="570" w:name="_Toc486770072"/>
      <w:bookmarkStart w:id="571" w:name="_Toc486773353"/>
      <w:bookmarkStart w:id="572" w:name="_Toc486774017"/>
      <w:bookmarkStart w:id="573" w:name="_Toc486774681"/>
      <w:bookmarkStart w:id="574" w:name="_Toc486770073"/>
      <w:bookmarkStart w:id="575" w:name="_Toc486773354"/>
      <w:bookmarkStart w:id="576" w:name="_Toc486774018"/>
      <w:bookmarkStart w:id="577" w:name="_Toc486774682"/>
      <w:bookmarkStart w:id="578" w:name="_Toc486770074"/>
      <w:bookmarkStart w:id="579" w:name="_Toc486773355"/>
      <w:bookmarkStart w:id="580" w:name="_Toc486774019"/>
      <w:bookmarkStart w:id="581" w:name="_Toc486774683"/>
      <w:bookmarkStart w:id="582" w:name="_Toc486770075"/>
      <w:bookmarkStart w:id="583" w:name="_Toc486773356"/>
      <w:bookmarkStart w:id="584" w:name="_Toc486774020"/>
      <w:bookmarkStart w:id="585" w:name="_Toc486774684"/>
      <w:bookmarkStart w:id="586" w:name="_Toc486770076"/>
      <w:bookmarkStart w:id="587" w:name="_Toc486773357"/>
      <w:bookmarkStart w:id="588" w:name="_Toc486774021"/>
      <w:bookmarkStart w:id="589" w:name="_Toc486774685"/>
      <w:bookmarkStart w:id="590" w:name="_Toc486770077"/>
      <w:bookmarkStart w:id="591" w:name="_Toc486773358"/>
      <w:bookmarkStart w:id="592" w:name="_Toc486774022"/>
      <w:bookmarkStart w:id="593" w:name="_Toc486774686"/>
      <w:bookmarkStart w:id="594" w:name="_Toc486770078"/>
      <w:bookmarkStart w:id="595" w:name="_Toc486773359"/>
      <w:bookmarkStart w:id="596" w:name="_Toc486774023"/>
      <w:bookmarkStart w:id="597" w:name="_Toc486774687"/>
      <w:bookmarkStart w:id="598" w:name="_Toc486770079"/>
      <w:bookmarkStart w:id="599" w:name="_Toc486773360"/>
      <w:bookmarkStart w:id="600" w:name="_Toc486774024"/>
      <w:bookmarkStart w:id="601" w:name="_Toc486774688"/>
      <w:bookmarkStart w:id="602" w:name="_Toc486770080"/>
      <w:bookmarkStart w:id="603" w:name="_Toc486773361"/>
      <w:bookmarkStart w:id="604" w:name="_Toc486774025"/>
      <w:bookmarkStart w:id="605" w:name="_Toc486774689"/>
      <w:bookmarkStart w:id="606" w:name="_Toc486770081"/>
      <w:bookmarkStart w:id="607" w:name="_Toc486773362"/>
      <w:bookmarkStart w:id="608" w:name="_Toc486774026"/>
      <w:bookmarkStart w:id="609" w:name="_Toc486774690"/>
      <w:bookmarkStart w:id="610" w:name="_Toc486770082"/>
      <w:bookmarkStart w:id="611" w:name="_Toc486773363"/>
      <w:bookmarkStart w:id="612" w:name="_Toc486774027"/>
      <w:bookmarkStart w:id="613" w:name="_Toc486774691"/>
      <w:bookmarkStart w:id="614" w:name="_Toc486770083"/>
      <w:bookmarkStart w:id="615" w:name="_Toc486773364"/>
      <w:bookmarkStart w:id="616" w:name="_Toc486774028"/>
      <w:bookmarkStart w:id="617" w:name="_Toc486774692"/>
      <w:bookmarkStart w:id="618" w:name="_Toc486770084"/>
      <w:bookmarkStart w:id="619" w:name="_Toc486773365"/>
      <w:bookmarkStart w:id="620" w:name="_Toc486774029"/>
      <w:bookmarkStart w:id="621" w:name="_Toc486774693"/>
      <w:bookmarkStart w:id="622" w:name="_Toc486770085"/>
      <w:bookmarkStart w:id="623" w:name="_Toc486773366"/>
      <w:bookmarkStart w:id="624" w:name="_Toc486774030"/>
      <w:bookmarkStart w:id="625" w:name="_Toc486774694"/>
      <w:bookmarkStart w:id="626" w:name="_Toc486770086"/>
      <w:bookmarkStart w:id="627" w:name="_Toc486773367"/>
      <w:bookmarkStart w:id="628" w:name="_Toc486774031"/>
      <w:bookmarkStart w:id="629" w:name="_Toc486774695"/>
      <w:bookmarkStart w:id="630" w:name="_Toc486770087"/>
      <w:bookmarkStart w:id="631" w:name="_Toc486773368"/>
      <w:bookmarkStart w:id="632" w:name="_Toc486774032"/>
      <w:bookmarkStart w:id="633" w:name="_Toc486774696"/>
      <w:bookmarkStart w:id="634" w:name="_Toc486770088"/>
      <w:bookmarkStart w:id="635" w:name="_Toc486773369"/>
      <w:bookmarkStart w:id="636" w:name="_Toc486774033"/>
      <w:bookmarkStart w:id="637" w:name="_Toc486774697"/>
      <w:bookmarkStart w:id="638" w:name="_Toc486770089"/>
      <w:bookmarkStart w:id="639" w:name="_Toc486773370"/>
      <w:bookmarkStart w:id="640" w:name="_Toc486774034"/>
      <w:bookmarkStart w:id="641" w:name="_Toc486774698"/>
      <w:bookmarkStart w:id="642" w:name="_Toc486770090"/>
      <w:bookmarkStart w:id="643" w:name="_Toc486773371"/>
      <w:bookmarkStart w:id="644" w:name="_Toc486774035"/>
      <w:bookmarkStart w:id="645" w:name="_Toc486774699"/>
      <w:bookmarkStart w:id="646" w:name="_Toc486770091"/>
      <w:bookmarkStart w:id="647" w:name="_Toc486773372"/>
      <w:bookmarkStart w:id="648" w:name="_Toc486774036"/>
      <w:bookmarkStart w:id="649" w:name="_Toc486774700"/>
      <w:bookmarkStart w:id="650" w:name="_Toc486770092"/>
      <w:bookmarkStart w:id="651" w:name="_Toc486773373"/>
      <w:bookmarkStart w:id="652" w:name="_Toc486774037"/>
      <w:bookmarkStart w:id="653" w:name="_Toc486774701"/>
      <w:bookmarkStart w:id="654" w:name="_Toc486770093"/>
      <w:bookmarkStart w:id="655" w:name="_Toc486773374"/>
      <w:bookmarkStart w:id="656" w:name="_Toc486774038"/>
      <w:bookmarkStart w:id="657" w:name="_Toc486774702"/>
      <w:bookmarkStart w:id="658" w:name="_Toc486770094"/>
      <w:bookmarkStart w:id="659" w:name="_Toc486773375"/>
      <w:bookmarkStart w:id="660" w:name="_Toc486774039"/>
      <w:bookmarkStart w:id="661" w:name="_Toc486774703"/>
      <w:bookmarkStart w:id="662" w:name="_Toc486770095"/>
      <w:bookmarkStart w:id="663" w:name="_Toc486773376"/>
      <w:bookmarkStart w:id="664" w:name="_Toc486774040"/>
      <w:bookmarkStart w:id="665" w:name="_Toc486774704"/>
      <w:bookmarkStart w:id="666" w:name="_Toc486770096"/>
      <w:bookmarkStart w:id="667" w:name="_Toc486773377"/>
      <w:bookmarkStart w:id="668" w:name="_Toc486774041"/>
      <w:bookmarkStart w:id="669" w:name="_Toc486774705"/>
      <w:bookmarkStart w:id="670" w:name="_Toc486770097"/>
      <w:bookmarkStart w:id="671" w:name="_Toc486773378"/>
      <w:bookmarkStart w:id="672" w:name="_Toc486774042"/>
      <w:bookmarkStart w:id="673" w:name="_Toc486774706"/>
      <w:bookmarkStart w:id="674" w:name="_Toc486770098"/>
      <w:bookmarkStart w:id="675" w:name="_Toc486773379"/>
      <w:bookmarkStart w:id="676" w:name="_Toc486774043"/>
      <w:bookmarkStart w:id="677" w:name="_Toc486774707"/>
      <w:bookmarkStart w:id="678" w:name="_Toc486770099"/>
      <w:bookmarkStart w:id="679" w:name="_Toc486773380"/>
      <w:bookmarkStart w:id="680" w:name="_Toc486774044"/>
      <w:bookmarkStart w:id="681" w:name="_Toc486774708"/>
      <w:bookmarkStart w:id="682" w:name="_Toc486770100"/>
      <w:bookmarkStart w:id="683" w:name="_Toc486773381"/>
      <w:bookmarkStart w:id="684" w:name="_Toc486774045"/>
      <w:bookmarkStart w:id="685" w:name="_Toc486774709"/>
      <w:bookmarkStart w:id="686" w:name="_Toc486770101"/>
      <w:bookmarkStart w:id="687" w:name="_Toc486773382"/>
      <w:bookmarkStart w:id="688" w:name="_Toc486774046"/>
      <w:bookmarkStart w:id="689" w:name="_Toc486774710"/>
      <w:bookmarkStart w:id="690" w:name="_Toc486770102"/>
      <w:bookmarkStart w:id="691" w:name="_Toc486773383"/>
      <w:bookmarkStart w:id="692" w:name="_Toc486774047"/>
      <w:bookmarkStart w:id="693" w:name="_Toc486774711"/>
      <w:bookmarkStart w:id="694" w:name="_Toc486770365"/>
      <w:bookmarkStart w:id="695" w:name="_Toc486773646"/>
      <w:bookmarkStart w:id="696" w:name="_Toc486774310"/>
      <w:bookmarkStart w:id="697" w:name="_Toc486774974"/>
      <w:bookmarkStart w:id="698" w:name="_Toc486770366"/>
      <w:bookmarkStart w:id="699" w:name="_Toc486773647"/>
      <w:bookmarkStart w:id="700" w:name="_Toc486774311"/>
      <w:bookmarkStart w:id="701" w:name="_Toc486774975"/>
      <w:bookmarkStart w:id="702" w:name="_Toc486770431"/>
      <w:bookmarkStart w:id="703" w:name="_Toc486773712"/>
      <w:bookmarkStart w:id="704" w:name="_Toc486774376"/>
      <w:bookmarkStart w:id="705" w:name="_Toc486775040"/>
      <w:bookmarkStart w:id="706" w:name="_Toc486770432"/>
      <w:bookmarkStart w:id="707" w:name="_Toc486773713"/>
      <w:bookmarkStart w:id="708" w:name="_Toc486774377"/>
      <w:bookmarkStart w:id="709" w:name="_Toc486775041"/>
      <w:bookmarkStart w:id="710" w:name="_Toc486770433"/>
      <w:bookmarkStart w:id="711" w:name="_Toc486773714"/>
      <w:bookmarkStart w:id="712" w:name="_Toc486774378"/>
      <w:bookmarkStart w:id="713" w:name="_Toc486775042"/>
      <w:bookmarkStart w:id="714" w:name="_Toc486770435"/>
      <w:bookmarkStart w:id="715" w:name="_Toc486773716"/>
      <w:bookmarkStart w:id="716" w:name="_Toc486774380"/>
      <w:bookmarkStart w:id="717" w:name="_Toc486775044"/>
      <w:bookmarkStart w:id="718" w:name="_Toc486770436"/>
      <w:bookmarkStart w:id="719" w:name="_Toc486773717"/>
      <w:bookmarkStart w:id="720" w:name="_Toc486774381"/>
      <w:bookmarkStart w:id="721" w:name="_Toc486775045"/>
      <w:bookmarkStart w:id="722" w:name="_Toc486770437"/>
      <w:bookmarkStart w:id="723" w:name="_Toc486773718"/>
      <w:bookmarkStart w:id="724" w:name="_Toc486774382"/>
      <w:bookmarkStart w:id="725" w:name="_Toc486775046"/>
      <w:bookmarkStart w:id="726" w:name="_Toc486770438"/>
      <w:bookmarkStart w:id="727" w:name="_Toc486773719"/>
      <w:bookmarkStart w:id="728" w:name="_Toc486774383"/>
      <w:bookmarkStart w:id="729" w:name="_Toc486775047"/>
      <w:bookmarkStart w:id="730" w:name="_Toc486770439"/>
      <w:bookmarkStart w:id="731" w:name="_Toc486773720"/>
      <w:bookmarkStart w:id="732" w:name="_Toc486774384"/>
      <w:bookmarkStart w:id="733" w:name="_Toc486775048"/>
      <w:bookmarkStart w:id="734" w:name="_Toc486770440"/>
      <w:bookmarkStart w:id="735" w:name="_Toc486773721"/>
      <w:bookmarkStart w:id="736" w:name="_Toc486774385"/>
      <w:bookmarkStart w:id="737" w:name="_Toc486775049"/>
      <w:bookmarkStart w:id="738" w:name="_Toc486770441"/>
      <w:bookmarkStart w:id="739" w:name="_Toc486773722"/>
      <w:bookmarkStart w:id="740" w:name="_Toc486774386"/>
      <w:bookmarkStart w:id="741" w:name="_Toc486775050"/>
      <w:bookmarkStart w:id="742" w:name="_Toc486770442"/>
      <w:bookmarkStart w:id="743" w:name="_Toc486773723"/>
      <w:bookmarkStart w:id="744" w:name="_Toc486774387"/>
      <w:bookmarkStart w:id="745" w:name="_Toc486775051"/>
      <w:bookmarkStart w:id="746" w:name="_Toc486770443"/>
      <w:bookmarkStart w:id="747" w:name="_Toc486773724"/>
      <w:bookmarkStart w:id="748" w:name="_Toc486774388"/>
      <w:bookmarkStart w:id="749" w:name="_Toc486775052"/>
      <w:bookmarkStart w:id="750" w:name="_Toc486770444"/>
      <w:bookmarkStart w:id="751" w:name="_Toc486773725"/>
      <w:bookmarkStart w:id="752" w:name="_Toc486774389"/>
      <w:bookmarkStart w:id="753" w:name="_Toc486775053"/>
      <w:bookmarkStart w:id="754" w:name="_Toc486770445"/>
      <w:bookmarkStart w:id="755" w:name="_Toc486773726"/>
      <w:bookmarkStart w:id="756" w:name="_Toc486774390"/>
      <w:bookmarkStart w:id="757" w:name="_Toc486775054"/>
      <w:bookmarkStart w:id="758" w:name="_Toc486770446"/>
      <w:bookmarkStart w:id="759" w:name="_Toc486773727"/>
      <w:bookmarkStart w:id="760" w:name="_Toc486774391"/>
      <w:bookmarkStart w:id="761" w:name="_Toc486775055"/>
      <w:bookmarkStart w:id="762" w:name="_Toc486770447"/>
      <w:bookmarkStart w:id="763" w:name="_Toc486773728"/>
      <w:bookmarkStart w:id="764" w:name="_Toc486774392"/>
      <w:bookmarkStart w:id="765" w:name="_Toc486775056"/>
      <w:bookmarkStart w:id="766" w:name="_Toc486770448"/>
      <w:bookmarkStart w:id="767" w:name="_Toc486773729"/>
      <w:bookmarkStart w:id="768" w:name="_Toc486774393"/>
      <w:bookmarkStart w:id="769" w:name="_Toc486775057"/>
      <w:bookmarkStart w:id="770" w:name="_Toc486770449"/>
      <w:bookmarkStart w:id="771" w:name="_Toc486773730"/>
      <w:bookmarkStart w:id="772" w:name="_Toc486774394"/>
      <w:bookmarkStart w:id="773" w:name="_Toc486775058"/>
      <w:bookmarkStart w:id="774" w:name="_Toc486770450"/>
      <w:bookmarkStart w:id="775" w:name="_Toc486773731"/>
      <w:bookmarkStart w:id="776" w:name="_Toc486774395"/>
      <w:bookmarkStart w:id="777" w:name="_Toc486775059"/>
      <w:bookmarkStart w:id="778" w:name="_Toc486770451"/>
      <w:bookmarkStart w:id="779" w:name="_Toc486773732"/>
      <w:bookmarkStart w:id="780" w:name="_Toc486774396"/>
      <w:bookmarkStart w:id="781" w:name="_Toc486775060"/>
      <w:bookmarkStart w:id="782" w:name="_Toc486770452"/>
      <w:bookmarkStart w:id="783" w:name="_Toc486773733"/>
      <w:bookmarkStart w:id="784" w:name="_Toc486774397"/>
      <w:bookmarkStart w:id="785" w:name="_Toc486775061"/>
      <w:bookmarkStart w:id="786" w:name="_Toc486770453"/>
      <w:bookmarkStart w:id="787" w:name="_Toc486773734"/>
      <w:bookmarkStart w:id="788" w:name="_Toc486774398"/>
      <w:bookmarkStart w:id="789" w:name="_Toc486775062"/>
      <w:bookmarkStart w:id="790" w:name="_Toc521407084"/>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DE1FDC">
        <w:rPr>
          <w:rFonts w:asciiTheme="minorHAnsi" w:hAnsiTheme="minorHAnsi" w:cstheme="minorHAnsi"/>
          <w:color w:val="auto"/>
          <w:sz w:val="22"/>
          <w:szCs w:val="22"/>
          <w:lang w:val="es-ES" w:eastAsia="es-NI"/>
        </w:rPr>
        <w:t>Plazo de prescripción</w:t>
      </w:r>
      <w:bookmarkEnd w:id="790"/>
    </w:p>
    <w:p w14:paraId="3E79C460" w14:textId="74659146" w:rsidR="005B7AA3" w:rsidRPr="00DE1FDC" w:rsidRDefault="001E3E6B" w:rsidP="00DE1FDC">
      <w:pPr>
        <w:jc w:val="both"/>
        <w:rPr>
          <w:rFonts w:asciiTheme="minorHAnsi" w:eastAsia="Calibri" w:hAnsiTheme="minorHAnsi" w:cstheme="minorHAnsi"/>
          <w:lang w:val="es-ES"/>
        </w:rPr>
      </w:pPr>
      <w:r w:rsidRPr="00DE1FDC">
        <w:rPr>
          <w:rFonts w:asciiTheme="minorHAnsi" w:hAnsiTheme="minorHAnsi" w:cstheme="minorHAnsi"/>
          <w:lang w:val="es-ES" w:eastAsia="es-NI"/>
        </w:rPr>
        <w:t>Los derechos derivados de un contrato de seguro prescriben en un plazo de cuatro</w:t>
      </w:r>
      <w:r w:rsidR="00985725">
        <w:rPr>
          <w:rFonts w:asciiTheme="minorHAnsi" w:hAnsiTheme="minorHAnsi" w:cstheme="minorHAnsi"/>
          <w:lang w:val="es-ES" w:eastAsia="es-NI"/>
        </w:rPr>
        <w:t xml:space="preserve"> (4)</w:t>
      </w:r>
      <w:r w:rsidRPr="00DE1FDC">
        <w:rPr>
          <w:rFonts w:asciiTheme="minorHAnsi" w:hAnsiTheme="minorHAnsi" w:cstheme="minorHAnsi"/>
          <w:lang w:val="es-ES" w:eastAsia="es-NI"/>
        </w:rPr>
        <w:t xml:space="preserve"> años, contado a partir del momento en que esos derechos sean exigibles a favor de la parte que los invoca</w:t>
      </w:r>
      <w:r w:rsidR="002D05BD" w:rsidRPr="00DE1FDC">
        <w:rPr>
          <w:rFonts w:asciiTheme="minorHAnsi" w:hAnsiTheme="minorHAnsi" w:cstheme="minorHAnsi"/>
          <w:lang w:val="es-ES" w:eastAsia="es-NI"/>
        </w:rPr>
        <w:t>.</w:t>
      </w:r>
    </w:p>
    <w:p w14:paraId="58E57CEA" w14:textId="32B23332" w:rsidR="00721D00" w:rsidRPr="00DE1FDC" w:rsidRDefault="00721D00" w:rsidP="0028453F">
      <w:pPr>
        <w:pStyle w:val="Heading3"/>
        <w:numPr>
          <w:ilvl w:val="0"/>
          <w:numId w:val="37"/>
        </w:numPr>
        <w:jc w:val="both"/>
        <w:rPr>
          <w:rFonts w:asciiTheme="minorHAnsi" w:hAnsiTheme="minorHAnsi" w:cstheme="minorHAnsi"/>
          <w:color w:val="auto"/>
          <w:sz w:val="22"/>
          <w:szCs w:val="22"/>
          <w:lang w:val="es-ES"/>
        </w:rPr>
      </w:pPr>
      <w:bookmarkStart w:id="791" w:name="_Toc521407085"/>
      <w:r w:rsidRPr="00DE1FDC">
        <w:rPr>
          <w:rFonts w:asciiTheme="minorHAnsi" w:eastAsia="Calibri" w:hAnsiTheme="minorHAnsi" w:cstheme="minorHAnsi"/>
          <w:color w:val="auto"/>
          <w:sz w:val="22"/>
          <w:szCs w:val="22"/>
          <w:lang w:val="es-ES" w:eastAsia="en-US"/>
        </w:rPr>
        <w:t>Pérdida de indemnización por renuncia a derechos</w:t>
      </w:r>
      <w:bookmarkEnd w:id="791"/>
    </w:p>
    <w:p w14:paraId="2DD992F0" w14:textId="4DE2D91F" w:rsidR="00DE7DD8" w:rsidRPr="00DE1FDC" w:rsidRDefault="00B67466" w:rsidP="00DE1FDC">
      <w:pPr>
        <w:jc w:val="both"/>
        <w:rPr>
          <w:rFonts w:asciiTheme="minorHAnsi" w:hAnsiTheme="minorHAnsi" w:cstheme="minorHAnsi"/>
        </w:rPr>
      </w:pPr>
      <w:r w:rsidRPr="00DE1FDC">
        <w:rPr>
          <w:rFonts w:asciiTheme="minorHAnsi" w:eastAsia="Calibri" w:hAnsiTheme="minorHAnsi" w:cstheme="minorHAnsi"/>
          <w:lang w:val="es-ES" w:eastAsia="en-US"/>
        </w:rPr>
        <w:t xml:space="preserve">Perderá el derecho a la indemnización </w:t>
      </w:r>
      <w:r w:rsidR="00B742FB" w:rsidRPr="00DE1FDC">
        <w:rPr>
          <w:rFonts w:asciiTheme="minorHAnsi" w:eastAsia="Calibri" w:hAnsiTheme="minorHAnsi" w:cstheme="minorHAnsi"/>
          <w:lang w:val="es-ES" w:eastAsia="en-US"/>
        </w:rPr>
        <w:t>el Tomador y/o Asegurado que renuncie</w:t>
      </w:r>
      <w:r w:rsidRPr="00DE1FDC">
        <w:rPr>
          <w:rFonts w:asciiTheme="minorHAnsi" w:eastAsia="Calibri" w:hAnsiTheme="minorHAnsi" w:cstheme="minorHAnsi"/>
          <w:lang w:val="es-ES" w:eastAsia="en-US"/>
        </w:rPr>
        <w:t xml:space="preserve"> total</w:t>
      </w:r>
      <w:r w:rsidR="00B742FB" w:rsidRPr="00DE1FDC">
        <w:rPr>
          <w:rFonts w:asciiTheme="minorHAnsi" w:eastAsia="Calibri" w:hAnsiTheme="minorHAnsi" w:cstheme="minorHAnsi"/>
          <w:lang w:val="es-ES" w:eastAsia="en-US"/>
        </w:rPr>
        <w:t xml:space="preserve"> </w:t>
      </w:r>
      <w:r w:rsidR="00690610" w:rsidRPr="00DE1FDC">
        <w:rPr>
          <w:rFonts w:asciiTheme="minorHAnsi" w:eastAsia="Calibri" w:hAnsiTheme="minorHAnsi" w:cstheme="minorHAnsi"/>
          <w:lang w:val="es-ES" w:eastAsia="en-US"/>
        </w:rPr>
        <w:t xml:space="preserve">o </w:t>
      </w:r>
      <w:r w:rsidRPr="00DE1FDC">
        <w:rPr>
          <w:rFonts w:asciiTheme="minorHAnsi" w:eastAsia="Calibri" w:hAnsiTheme="minorHAnsi" w:cstheme="minorHAnsi"/>
          <w:lang w:val="es-ES" w:eastAsia="en-US"/>
        </w:rPr>
        <w:t>parcialmente a los derechos que tenga contra los terceros responsables del</w:t>
      </w:r>
      <w:r w:rsidR="00B742FB" w:rsidRPr="00DE1FDC">
        <w:rPr>
          <w:rFonts w:asciiTheme="minorHAnsi" w:eastAsia="Calibri" w:hAnsiTheme="minorHAnsi" w:cstheme="minorHAnsi"/>
          <w:lang w:val="es-ES" w:eastAsia="en-US"/>
        </w:rPr>
        <w:t xml:space="preserve"> </w:t>
      </w:r>
      <w:r w:rsidR="001E4319">
        <w:rPr>
          <w:rFonts w:asciiTheme="minorHAnsi" w:eastAsia="Calibri" w:hAnsiTheme="minorHAnsi" w:cstheme="minorHAnsi"/>
          <w:lang w:val="es-ES" w:eastAsia="en-US"/>
        </w:rPr>
        <w:t>S</w:t>
      </w:r>
      <w:r w:rsidRPr="00DE1FDC">
        <w:rPr>
          <w:rFonts w:asciiTheme="minorHAnsi" w:eastAsia="Calibri" w:hAnsiTheme="minorHAnsi" w:cstheme="minorHAnsi"/>
          <w:lang w:val="es-ES" w:eastAsia="en-US"/>
        </w:rPr>
        <w:t>iniestro sin el consentimiento de</w:t>
      </w:r>
      <w:r w:rsidR="00B742FB" w:rsidRPr="00DE1FDC">
        <w:rPr>
          <w:rFonts w:asciiTheme="minorHAnsi" w:eastAsia="Calibri" w:hAnsiTheme="minorHAnsi" w:cstheme="minorHAnsi"/>
          <w:lang w:val="es-ES" w:eastAsia="en-US"/>
        </w:rPr>
        <w:t xml:space="preserve"> </w:t>
      </w:r>
      <w:r w:rsidR="00B742FB" w:rsidRPr="00DE1FDC">
        <w:rPr>
          <w:rFonts w:asciiTheme="minorHAnsi" w:eastAsia="Calibri" w:hAnsiTheme="minorHAnsi" w:cstheme="minorHAnsi"/>
          <w:b/>
          <w:lang w:val="es-ES" w:eastAsia="en-US"/>
        </w:rPr>
        <w:t>SEGUROS LAFISE</w:t>
      </w:r>
      <w:r w:rsidRPr="00DE1FDC">
        <w:rPr>
          <w:rFonts w:asciiTheme="minorHAnsi" w:eastAsia="Calibri" w:hAnsiTheme="minorHAnsi" w:cstheme="minorHAnsi"/>
          <w:lang w:val="es-ES" w:eastAsia="en-US"/>
        </w:rPr>
        <w:t>.</w:t>
      </w:r>
    </w:p>
    <w:p w14:paraId="4630AAF8" w14:textId="3C11D2B2" w:rsidR="000F1172" w:rsidRPr="00DE1FDC" w:rsidRDefault="000F1172" w:rsidP="0021241D">
      <w:pPr>
        <w:pStyle w:val="Heading3"/>
        <w:numPr>
          <w:ilvl w:val="0"/>
          <w:numId w:val="37"/>
        </w:numPr>
        <w:spacing w:before="0"/>
        <w:jc w:val="both"/>
        <w:rPr>
          <w:rFonts w:asciiTheme="minorHAnsi" w:hAnsiTheme="minorHAnsi" w:cstheme="minorHAnsi"/>
          <w:color w:val="auto"/>
          <w:sz w:val="22"/>
          <w:szCs w:val="22"/>
          <w:lang w:val="es-ES"/>
        </w:rPr>
      </w:pPr>
      <w:bookmarkStart w:id="792" w:name="_Toc486604808"/>
      <w:bookmarkStart w:id="793" w:name="_Toc486604953"/>
      <w:bookmarkStart w:id="794" w:name="_Toc486605096"/>
      <w:bookmarkStart w:id="795" w:name="_Toc486605254"/>
      <w:bookmarkStart w:id="796" w:name="_Toc486605414"/>
      <w:bookmarkStart w:id="797" w:name="_Toc486605574"/>
      <w:bookmarkStart w:id="798" w:name="_Toc486605731"/>
      <w:bookmarkStart w:id="799" w:name="_Toc486605887"/>
      <w:bookmarkStart w:id="800" w:name="_Toc486606041"/>
      <w:bookmarkStart w:id="801" w:name="_Toc486606194"/>
      <w:bookmarkStart w:id="802" w:name="_Toc486767851"/>
      <w:bookmarkStart w:id="803" w:name="_Toc486768081"/>
      <w:bookmarkStart w:id="804" w:name="_Toc486770456"/>
      <w:bookmarkStart w:id="805" w:name="_Toc486773737"/>
      <w:bookmarkStart w:id="806" w:name="_Toc486774401"/>
      <w:bookmarkStart w:id="807" w:name="_Toc486775065"/>
      <w:bookmarkStart w:id="808" w:name="_Toc486604809"/>
      <w:bookmarkStart w:id="809" w:name="_Toc486604954"/>
      <w:bookmarkStart w:id="810" w:name="_Toc486605097"/>
      <w:bookmarkStart w:id="811" w:name="_Toc486605255"/>
      <w:bookmarkStart w:id="812" w:name="_Toc486605415"/>
      <w:bookmarkStart w:id="813" w:name="_Toc486605575"/>
      <w:bookmarkStart w:id="814" w:name="_Toc486605732"/>
      <w:bookmarkStart w:id="815" w:name="_Toc486605888"/>
      <w:bookmarkStart w:id="816" w:name="_Toc486606042"/>
      <w:bookmarkStart w:id="817" w:name="_Toc486606195"/>
      <w:bookmarkStart w:id="818" w:name="_Toc486767852"/>
      <w:bookmarkStart w:id="819" w:name="_Toc486768082"/>
      <w:bookmarkStart w:id="820" w:name="_Toc486770457"/>
      <w:bookmarkStart w:id="821" w:name="_Toc486773738"/>
      <w:bookmarkStart w:id="822" w:name="_Toc486774402"/>
      <w:bookmarkStart w:id="823" w:name="_Toc486775066"/>
      <w:bookmarkStart w:id="824" w:name="_Toc486604810"/>
      <w:bookmarkStart w:id="825" w:name="_Toc486604955"/>
      <w:bookmarkStart w:id="826" w:name="_Toc486605098"/>
      <w:bookmarkStart w:id="827" w:name="_Toc486605256"/>
      <w:bookmarkStart w:id="828" w:name="_Toc486605416"/>
      <w:bookmarkStart w:id="829" w:name="_Toc486605576"/>
      <w:bookmarkStart w:id="830" w:name="_Toc486605733"/>
      <w:bookmarkStart w:id="831" w:name="_Toc486605889"/>
      <w:bookmarkStart w:id="832" w:name="_Toc486606043"/>
      <w:bookmarkStart w:id="833" w:name="_Toc486606196"/>
      <w:bookmarkStart w:id="834" w:name="_Toc486767853"/>
      <w:bookmarkStart w:id="835" w:name="_Toc486768083"/>
      <w:bookmarkStart w:id="836" w:name="_Toc486770458"/>
      <w:bookmarkStart w:id="837" w:name="_Toc486773739"/>
      <w:bookmarkStart w:id="838" w:name="_Toc486774403"/>
      <w:bookmarkStart w:id="839" w:name="_Toc486775067"/>
      <w:bookmarkStart w:id="840" w:name="_Toc486604811"/>
      <w:bookmarkStart w:id="841" w:name="_Toc486604956"/>
      <w:bookmarkStart w:id="842" w:name="_Toc486605099"/>
      <w:bookmarkStart w:id="843" w:name="_Toc486605257"/>
      <w:bookmarkStart w:id="844" w:name="_Toc486605417"/>
      <w:bookmarkStart w:id="845" w:name="_Toc486605577"/>
      <w:bookmarkStart w:id="846" w:name="_Toc486605734"/>
      <w:bookmarkStart w:id="847" w:name="_Toc486605890"/>
      <w:bookmarkStart w:id="848" w:name="_Toc486606044"/>
      <w:bookmarkStart w:id="849" w:name="_Toc486606197"/>
      <w:bookmarkStart w:id="850" w:name="_Toc486767854"/>
      <w:bookmarkStart w:id="851" w:name="_Toc486768084"/>
      <w:bookmarkStart w:id="852" w:name="_Toc486770459"/>
      <w:bookmarkStart w:id="853" w:name="_Toc486773740"/>
      <w:bookmarkStart w:id="854" w:name="_Toc486774404"/>
      <w:bookmarkStart w:id="855" w:name="_Toc486775068"/>
      <w:bookmarkStart w:id="856" w:name="_Toc486604812"/>
      <w:bookmarkStart w:id="857" w:name="_Toc486604957"/>
      <w:bookmarkStart w:id="858" w:name="_Toc486605100"/>
      <w:bookmarkStart w:id="859" w:name="_Toc486605258"/>
      <w:bookmarkStart w:id="860" w:name="_Toc486605418"/>
      <w:bookmarkStart w:id="861" w:name="_Toc486605578"/>
      <w:bookmarkStart w:id="862" w:name="_Toc486605735"/>
      <w:bookmarkStart w:id="863" w:name="_Toc486605891"/>
      <w:bookmarkStart w:id="864" w:name="_Toc486606045"/>
      <w:bookmarkStart w:id="865" w:name="_Toc486606198"/>
      <w:bookmarkStart w:id="866" w:name="_Toc486767855"/>
      <w:bookmarkStart w:id="867" w:name="_Toc486768085"/>
      <w:bookmarkStart w:id="868" w:name="_Toc486770460"/>
      <w:bookmarkStart w:id="869" w:name="_Toc486773741"/>
      <w:bookmarkStart w:id="870" w:name="_Toc486774405"/>
      <w:bookmarkStart w:id="871" w:name="_Toc486775069"/>
      <w:bookmarkStart w:id="872" w:name="_Toc486604813"/>
      <w:bookmarkStart w:id="873" w:name="_Toc486604958"/>
      <w:bookmarkStart w:id="874" w:name="_Toc486605101"/>
      <w:bookmarkStart w:id="875" w:name="_Toc486605259"/>
      <w:bookmarkStart w:id="876" w:name="_Toc486605419"/>
      <w:bookmarkStart w:id="877" w:name="_Toc486605579"/>
      <w:bookmarkStart w:id="878" w:name="_Toc486605736"/>
      <w:bookmarkStart w:id="879" w:name="_Toc486605892"/>
      <w:bookmarkStart w:id="880" w:name="_Toc486606046"/>
      <w:bookmarkStart w:id="881" w:name="_Toc486606199"/>
      <w:bookmarkStart w:id="882" w:name="_Toc486767856"/>
      <w:bookmarkStart w:id="883" w:name="_Toc486768086"/>
      <w:bookmarkStart w:id="884" w:name="_Toc486770461"/>
      <w:bookmarkStart w:id="885" w:name="_Toc486773742"/>
      <w:bookmarkStart w:id="886" w:name="_Toc486774406"/>
      <w:bookmarkStart w:id="887" w:name="_Toc486775070"/>
      <w:bookmarkStart w:id="888" w:name="_Toc486604814"/>
      <w:bookmarkStart w:id="889" w:name="_Toc486604959"/>
      <w:bookmarkStart w:id="890" w:name="_Toc486605102"/>
      <w:bookmarkStart w:id="891" w:name="_Toc486605260"/>
      <w:bookmarkStart w:id="892" w:name="_Toc486605420"/>
      <w:bookmarkStart w:id="893" w:name="_Toc486605580"/>
      <w:bookmarkStart w:id="894" w:name="_Toc486605737"/>
      <w:bookmarkStart w:id="895" w:name="_Toc486605893"/>
      <w:bookmarkStart w:id="896" w:name="_Toc486606047"/>
      <w:bookmarkStart w:id="897" w:name="_Toc486606200"/>
      <w:bookmarkStart w:id="898" w:name="_Toc486767857"/>
      <w:bookmarkStart w:id="899" w:name="_Toc486768087"/>
      <w:bookmarkStart w:id="900" w:name="_Toc486770462"/>
      <w:bookmarkStart w:id="901" w:name="_Toc486773743"/>
      <w:bookmarkStart w:id="902" w:name="_Toc486774407"/>
      <w:bookmarkStart w:id="903" w:name="_Toc486775071"/>
      <w:bookmarkStart w:id="904" w:name="_Toc486604815"/>
      <w:bookmarkStart w:id="905" w:name="_Toc486604960"/>
      <w:bookmarkStart w:id="906" w:name="_Toc486605103"/>
      <w:bookmarkStart w:id="907" w:name="_Toc486605261"/>
      <w:bookmarkStart w:id="908" w:name="_Toc486605421"/>
      <w:bookmarkStart w:id="909" w:name="_Toc486605581"/>
      <w:bookmarkStart w:id="910" w:name="_Toc486605738"/>
      <w:bookmarkStart w:id="911" w:name="_Toc486605894"/>
      <w:bookmarkStart w:id="912" w:name="_Toc486606048"/>
      <w:bookmarkStart w:id="913" w:name="_Toc486606201"/>
      <w:bookmarkStart w:id="914" w:name="_Toc486767858"/>
      <w:bookmarkStart w:id="915" w:name="_Toc486768088"/>
      <w:bookmarkStart w:id="916" w:name="_Toc486770463"/>
      <w:bookmarkStart w:id="917" w:name="_Toc486773744"/>
      <w:bookmarkStart w:id="918" w:name="_Toc486774408"/>
      <w:bookmarkStart w:id="919" w:name="_Toc486775072"/>
      <w:bookmarkStart w:id="920" w:name="_Toc486604816"/>
      <w:bookmarkStart w:id="921" w:name="_Toc486604961"/>
      <w:bookmarkStart w:id="922" w:name="_Toc486605104"/>
      <w:bookmarkStart w:id="923" w:name="_Toc486605262"/>
      <w:bookmarkStart w:id="924" w:name="_Toc486605422"/>
      <w:bookmarkStart w:id="925" w:name="_Toc486605582"/>
      <w:bookmarkStart w:id="926" w:name="_Toc486605739"/>
      <w:bookmarkStart w:id="927" w:name="_Toc486605895"/>
      <w:bookmarkStart w:id="928" w:name="_Toc486606049"/>
      <w:bookmarkStart w:id="929" w:name="_Toc486606202"/>
      <w:bookmarkStart w:id="930" w:name="_Toc486767859"/>
      <w:bookmarkStart w:id="931" w:name="_Toc486768089"/>
      <w:bookmarkStart w:id="932" w:name="_Toc486770464"/>
      <w:bookmarkStart w:id="933" w:name="_Toc486773745"/>
      <w:bookmarkStart w:id="934" w:name="_Toc486774409"/>
      <w:bookmarkStart w:id="935" w:name="_Toc486775073"/>
      <w:bookmarkStart w:id="936" w:name="_Toc486604817"/>
      <w:bookmarkStart w:id="937" w:name="_Toc486604962"/>
      <w:bookmarkStart w:id="938" w:name="_Toc486605105"/>
      <w:bookmarkStart w:id="939" w:name="_Toc486605263"/>
      <w:bookmarkStart w:id="940" w:name="_Toc486605423"/>
      <w:bookmarkStart w:id="941" w:name="_Toc486605583"/>
      <w:bookmarkStart w:id="942" w:name="_Toc486605740"/>
      <w:bookmarkStart w:id="943" w:name="_Toc486605896"/>
      <w:bookmarkStart w:id="944" w:name="_Toc486606050"/>
      <w:bookmarkStart w:id="945" w:name="_Toc486606203"/>
      <w:bookmarkStart w:id="946" w:name="_Toc486767860"/>
      <w:bookmarkStart w:id="947" w:name="_Toc486768090"/>
      <w:bookmarkStart w:id="948" w:name="_Toc486770465"/>
      <w:bookmarkStart w:id="949" w:name="_Toc486773746"/>
      <w:bookmarkStart w:id="950" w:name="_Toc486774410"/>
      <w:bookmarkStart w:id="951" w:name="_Toc486775074"/>
      <w:bookmarkStart w:id="952" w:name="_Toc486604818"/>
      <w:bookmarkStart w:id="953" w:name="_Toc486604963"/>
      <w:bookmarkStart w:id="954" w:name="_Toc486605106"/>
      <w:bookmarkStart w:id="955" w:name="_Toc486605264"/>
      <w:bookmarkStart w:id="956" w:name="_Toc486605424"/>
      <w:bookmarkStart w:id="957" w:name="_Toc486605584"/>
      <w:bookmarkStart w:id="958" w:name="_Toc486605741"/>
      <w:bookmarkStart w:id="959" w:name="_Toc486605897"/>
      <w:bookmarkStart w:id="960" w:name="_Toc486606051"/>
      <w:bookmarkStart w:id="961" w:name="_Toc486606204"/>
      <w:bookmarkStart w:id="962" w:name="_Toc486767861"/>
      <w:bookmarkStart w:id="963" w:name="_Toc486768091"/>
      <w:bookmarkStart w:id="964" w:name="_Toc486770466"/>
      <w:bookmarkStart w:id="965" w:name="_Toc486773747"/>
      <w:bookmarkStart w:id="966" w:name="_Toc486774411"/>
      <w:bookmarkStart w:id="967" w:name="_Toc486775075"/>
      <w:bookmarkStart w:id="968" w:name="_Toc486604819"/>
      <w:bookmarkStart w:id="969" w:name="_Toc486604964"/>
      <w:bookmarkStart w:id="970" w:name="_Toc486605107"/>
      <w:bookmarkStart w:id="971" w:name="_Toc486605265"/>
      <w:bookmarkStart w:id="972" w:name="_Toc486605425"/>
      <w:bookmarkStart w:id="973" w:name="_Toc486605585"/>
      <w:bookmarkStart w:id="974" w:name="_Toc486605742"/>
      <w:bookmarkStart w:id="975" w:name="_Toc486605898"/>
      <w:bookmarkStart w:id="976" w:name="_Toc486606052"/>
      <w:bookmarkStart w:id="977" w:name="_Toc486606205"/>
      <w:bookmarkStart w:id="978" w:name="_Toc486767862"/>
      <w:bookmarkStart w:id="979" w:name="_Toc486768092"/>
      <w:bookmarkStart w:id="980" w:name="_Toc486770467"/>
      <w:bookmarkStart w:id="981" w:name="_Toc486773748"/>
      <w:bookmarkStart w:id="982" w:name="_Toc486774412"/>
      <w:bookmarkStart w:id="983" w:name="_Toc486775076"/>
      <w:bookmarkStart w:id="984" w:name="_Toc486604820"/>
      <w:bookmarkStart w:id="985" w:name="_Toc486604965"/>
      <w:bookmarkStart w:id="986" w:name="_Toc486605108"/>
      <w:bookmarkStart w:id="987" w:name="_Toc486605266"/>
      <w:bookmarkStart w:id="988" w:name="_Toc486605426"/>
      <w:bookmarkStart w:id="989" w:name="_Toc486605586"/>
      <w:bookmarkStart w:id="990" w:name="_Toc486605743"/>
      <w:bookmarkStart w:id="991" w:name="_Toc486605899"/>
      <w:bookmarkStart w:id="992" w:name="_Toc486606053"/>
      <w:bookmarkStart w:id="993" w:name="_Toc486606206"/>
      <w:bookmarkStart w:id="994" w:name="_Toc486767863"/>
      <w:bookmarkStart w:id="995" w:name="_Toc486768093"/>
      <w:bookmarkStart w:id="996" w:name="_Toc486770468"/>
      <w:bookmarkStart w:id="997" w:name="_Toc486773749"/>
      <w:bookmarkStart w:id="998" w:name="_Toc486774413"/>
      <w:bookmarkStart w:id="999" w:name="_Toc486775077"/>
      <w:bookmarkStart w:id="1000" w:name="_Toc486604821"/>
      <w:bookmarkStart w:id="1001" w:name="_Toc486604966"/>
      <w:bookmarkStart w:id="1002" w:name="_Toc486605109"/>
      <w:bookmarkStart w:id="1003" w:name="_Toc486605267"/>
      <w:bookmarkStart w:id="1004" w:name="_Toc486605427"/>
      <w:bookmarkStart w:id="1005" w:name="_Toc486605587"/>
      <w:bookmarkStart w:id="1006" w:name="_Toc486605744"/>
      <w:bookmarkStart w:id="1007" w:name="_Toc486605900"/>
      <w:bookmarkStart w:id="1008" w:name="_Toc486606054"/>
      <w:bookmarkStart w:id="1009" w:name="_Toc486606207"/>
      <w:bookmarkStart w:id="1010" w:name="_Toc486767864"/>
      <w:bookmarkStart w:id="1011" w:name="_Toc486768094"/>
      <w:bookmarkStart w:id="1012" w:name="_Toc486770469"/>
      <w:bookmarkStart w:id="1013" w:name="_Toc486773750"/>
      <w:bookmarkStart w:id="1014" w:name="_Toc486774414"/>
      <w:bookmarkStart w:id="1015" w:name="_Toc486775078"/>
      <w:bookmarkStart w:id="1016" w:name="_Toc486604822"/>
      <w:bookmarkStart w:id="1017" w:name="_Toc486604967"/>
      <w:bookmarkStart w:id="1018" w:name="_Toc486605110"/>
      <w:bookmarkStart w:id="1019" w:name="_Toc486605268"/>
      <w:bookmarkStart w:id="1020" w:name="_Toc486605428"/>
      <w:bookmarkStart w:id="1021" w:name="_Toc486605588"/>
      <w:bookmarkStart w:id="1022" w:name="_Toc486605745"/>
      <w:bookmarkStart w:id="1023" w:name="_Toc486605901"/>
      <w:bookmarkStart w:id="1024" w:name="_Toc486606055"/>
      <w:bookmarkStart w:id="1025" w:name="_Toc486606208"/>
      <w:bookmarkStart w:id="1026" w:name="_Toc486767865"/>
      <w:bookmarkStart w:id="1027" w:name="_Toc486768095"/>
      <w:bookmarkStart w:id="1028" w:name="_Toc486770470"/>
      <w:bookmarkStart w:id="1029" w:name="_Toc486773751"/>
      <w:bookmarkStart w:id="1030" w:name="_Toc486774415"/>
      <w:bookmarkStart w:id="1031" w:name="_Toc486775079"/>
      <w:bookmarkStart w:id="1032" w:name="_Toc486604823"/>
      <w:bookmarkStart w:id="1033" w:name="_Toc486604968"/>
      <w:bookmarkStart w:id="1034" w:name="_Toc486605111"/>
      <w:bookmarkStart w:id="1035" w:name="_Toc486605269"/>
      <w:bookmarkStart w:id="1036" w:name="_Toc486605429"/>
      <w:bookmarkStart w:id="1037" w:name="_Toc486605589"/>
      <w:bookmarkStart w:id="1038" w:name="_Toc486605746"/>
      <w:bookmarkStart w:id="1039" w:name="_Toc486605902"/>
      <w:bookmarkStart w:id="1040" w:name="_Toc486606056"/>
      <w:bookmarkStart w:id="1041" w:name="_Toc486606209"/>
      <w:bookmarkStart w:id="1042" w:name="_Toc486767866"/>
      <w:bookmarkStart w:id="1043" w:name="_Toc486768096"/>
      <w:bookmarkStart w:id="1044" w:name="_Toc486770471"/>
      <w:bookmarkStart w:id="1045" w:name="_Toc486773752"/>
      <w:bookmarkStart w:id="1046" w:name="_Toc486774416"/>
      <w:bookmarkStart w:id="1047" w:name="_Toc486775080"/>
      <w:bookmarkStart w:id="1048" w:name="_Toc486604824"/>
      <w:bookmarkStart w:id="1049" w:name="_Toc486604969"/>
      <w:bookmarkStart w:id="1050" w:name="_Toc486605112"/>
      <w:bookmarkStart w:id="1051" w:name="_Toc486605270"/>
      <w:bookmarkStart w:id="1052" w:name="_Toc486605430"/>
      <w:bookmarkStart w:id="1053" w:name="_Toc486605590"/>
      <w:bookmarkStart w:id="1054" w:name="_Toc486605747"/>
      <w:bookmarkStart w:id="1055" w:name="_Toc486605903"/>
      <w:bookmarkStart w:id="1056" w:name="_Toc486606057"/>
      <w:bookmarkStart w:id="1057" w:name="_Toc486606210"/>
      <w:bookmarkStart w:id="1058" w:name="_Toc486767867"/>
      <w:bookmarkStart w:id="1059" w:name="_Toc486768097"/>
      <w:bookmarkStart w:id="1060" w:name="_Toc486770472"/>
      <w:bookmarkStart w:id="1061" w:name="_Toc486773753"/>
      <w:bookmarkStart w:id="1062" w:name="_Toc486774417"/>
      <w:bookmarkStart w:id="1063" w:name="_Toc486775081"/>
      <w:bookmarkStart w:id="1064" w:name="_Toc486604825"/>
      <w:bookmarkStart w:id="1065" w:name="_Toc486604970"/>
      <w:bookmarkStart w:id="1066" w:name="_Toc486605113"/>
      <w:bookmarkStart w:id="1067" w:name="_Toc486605271"/>
      <w:bookmarkStart w:id="1068" w:name="_Toc486605431"/>
      <w:bookmarkStart w:id="1069" w:name="_Toc486605591"/>
      <w:bookmarkStart w:id="1070" w:name="_Toc486605748"/>
      <w:bookmarkStart w:id="1071" w:name="_Toc486605904"/>
      <w:bookmarkStart w:id="1072" w:name="_Toc486606058"/>
      <w:bookmarkStart w:id="1073" w:name="_Toc486606211"/>
      <w:bookmarkStart w:id="1074" w:name="_Toc486767868"/>
      <w:bookmarkStart w:id="1075" w:name="_Toc486768098"/>
      <w:bookmarkStart w:id="1076" w:name="_Toc486770473"/>
      <w:bookmarkStart w:id="1077" w:name="_Toc486773754"/>
      <w:bookmarkStart w:id="1078" w:name="_Toc486774418"/>
      <w:bookmarkStart w:id="1079" w:name="_Toc486775082"/>
      <w:bookmarkStart w:id="1080" w:name="_Toc486604826"/>
      <w:bookmarkStart w:id="1081" w:name="_Toc486604971"/>
      <w:bookmarkStart w:id="1082" w:name="_Toc486605114"/>
      <w:bookmarkStart w:id="1083" w:name="_Toc486605272"/>
      <w:bookmarkStart w:id="1084" w:name="_Toc486605432"/>
      <w:bookmarkStart w:id="1085" w:name="_Toc486605592"/>
      <w:bookmarkStart w:id="1086" w:name="_Toc486605749"/>
      <w:bookmarkStart w:id="1087" w:name="_Toc486605905"/>
      <w:bookmarkStart w:id="1088" w:name="_Toc486606059"/>
      <w:bookmarkStart w:id="1089" w:name="_Toc486606212"/>
      <w:bookmarkStart w:id="1090" w:name="_Toc486767869"/>
      <w:bookmarkStart w:id="1091" w:name="_Toc486768099"/>
      <w:bookmarkStart w:id="1092" w:name="_Toc486770474"/>
      <w:bookmarkStart w:id="1093" w:name="_Toc486773755"/>
      <w:bookmarkStart w:id="1094" w:name="_Toc486774419"/>
      <w:bookmarkStart w:id="1095" w:name="_Toc486775083"/>
      <w:bookmarkStart w:id="1096" w:name="_Toc486604827"/>
      <w:bookmarkStart w:id="1097" w:name="_Toc486604972"/>
      <w:bookmarkStart w:id="1098" w:name="_Toc486605115"/>
      <w:bookmarkStart w:id="1099" w:name="_Toc486605273"/>
      <w:bookmarkStart w:id="1100" w:name="_Toc486605433"/>
      <w:bookmarkStart w:id="1101" w:name="_Toc486605593"/>
      <w:bookmarkStart w:id="1102" w:name="_Toc486605750"/>
      <w:bookmarkStart w:id="1103" w:name="_Toc486605906"/>
      <w:bookmarkStart w:id="1104" w:name="_Toc486606060"/>
      <w:bookmarkStart w:id="1105" w:name="_Toc486606213"/>
      <w:bookmarkStart w:id="1106" w:name="_Toc486767870"/>
      <w:bookmarkStart w:id="1107" w:name="_Toc486768100"/>
      <w:bookmarkStart w:id="1108" w:name="_Toc486770475"/>
      <w:bookmarkStart w:id="1109" w:name="_Toc486773756"/>
      <w:bookmarkStart w:id="1110" w:name="_Toc486774420"/>
      <w:bookmarkStart w:id="1111" w:name="_Toc486775084"/>
      <w:bookmarkStart w:id="1112" w:name="_Toc486604828"/>
      <w:bookmarkStart w:id="1113" w:name="_Toc486604973"/>
      <w:bookmarkStart w:id="1114" w:name="_Toc486605116"/>
      <w:bookmarkStart w:id="1115" w:name="_Toc486605274"/>
      <w:bookmarkStart w:id="1116" w:name="_Toc486605434"/>
      <w:bookmarkStart w:id="1117" w:name="_Toc486605594"/>
      <w:bookmarkStart w:id="1118" w:name="_Toc486605751"/>
      <w:bookmarkStart w:id="1119" w:name="_Toc486605907"/>
      <w:bookmarkStart w:id="1120" w:name="_Toc486606061"/>
      <w:bookmarkStart w:id="1121" w:name="_Toc486606214"/>
      <w:bookmarkStart w:id="1122" w:name="_Toc486767871"/>
      <w:bookmarkStart w:id="1123" w:name="_Toc486768101"/>
      <w:bookmarkStart w:id="1124" w:name="_Toc486770476"/>
      <w:bookmarkStart w:id="1125" w:name="_Toc486773757"/>
      <w:bookmarkStart w:id="1126" w:name="_Toc486774421"/>
      <w:bookmarkStart w:id="1127" w:name="_Toc486775085"/>
      <w:bookmarkStart w:id="1128" w:name="_Toc486604829"/>
      <w:bookmarkStart w:id="1129" w:name="_Toc486604974"/>
      <w:bookmarkStart w:id="1130" w:name="_Toc486605117"/>
      <w:bookmarkStart w:id="1131" w:name="_Toc486605275"/>
      <w:bookmarkStart w:id="1132" w:name="_Toc486605435"/>
      <w:bookmarkStart w:id="1133" w:name="_Toc486605595"/>
      <w:bookmarkStart w:id="1134" w:name="_Toc486605752"/>
      <w:bookmarkStart w:id="1135" w:name="_Toc486605908"/>
      <w:bookmarkStart w:id="1136" w:name="_Toc486606062"/>
      <w:bookmarkStart w:id="1137" w:name="_Toc486606215"/>
      <w:bookmarkStart w:id="1138" w:name="_Toc486767872"/>
      <w:bookmarkStart w:id="1139" w:name="_Toc486768102"/>
      <w:bookmarkStart w:id="1140" w:name="_Toc486770477"/>
      <w:bookmarkStart w:id="1141" w:name="_Toc486773758"/>
      <w:bookmarkStart w:id="1142" w:name="_Toc486774422"/>
      <w:bookmarkStart w:id="1143" w:name="_Toc486775086"/>
      <w:bookmarkStart w:id="1144" w:name="_Toc514944865"/>
      <w:bookmarkStart w:id="1145" w:name="_Toc486770479"/>
      <w:bookmarkStart w:id="1146" w:name="_Toc486773760"/>
      <w:bookmarkStart w:id="1147" w:name="_Toc486774424"/>
      <w:bookmarkStart w:id="1148" w:name="_Toc486775088"/>
      <w:bookmarkStart w:id="1149" w:name="_Toc486770480"/>
      <w:bookmarkStart w:id="1150" w:name="_Toc486773761"/>
      <w:bookmarkStart w:id="1151" w:name="_Toc486774425"/>
      <w:bookmarkStart w:id="1152" w:name="_Toc486775089"/>
      <w:bookmarkStart w:id="1153" w:name="_Toc486770481"/>
      <w:bookmarkStart w:id="1154" w:name="_Toc486773762"/>
      <w:bookmarkStart w:id="1155" w:name="_Toc486774426"/>
      <w:bookmarkStart w:id="1156" w:name="_Toc486775090"/>
      <w:bookmarkStart w:id="1157" w:name="_Toc486770483"/>
      <w:bookmarkStart w:id="1158" w:name="_Toc486773764"/>
      <w:bookmarkStart w:id="1159" w:name="_Toc486774428"/>
      <w:bookmarkStart w:id="1160" w:name="_Toc486775092"/>
      <w:bookmarkStart w:id="1161" w:name="_Toc486770484"/>
      <w:bookmarkStart w:id="1162" w:name="_Toc486773765"/>
      <w:bookmarkStart w:id="1163" w:name="_Toc486774429"/>
      <w:bookmarkStart w:id="1164" w:name="_Toc486775093"/>
      <w:bookmarkStart w:id="1165" w:name="_Toc486770485"/>
      <w:bookmarkStart w:id="1166" w:name="_Toc486773766"/>
      <w:bookmarkStart w:id="1167" w:name="_Toc486774430"/>
      <w:bookmarkStart w:id="1168" w:name="_Toc486775094"/>
      <w:bookmarkStart w:id="1169" w:name="_Toc486770486"/>
      <w:bookmarkStart w:id="1170" w:name="_Toc486773767"/>
      <w:bookmarkStart w:id="1171" w:name="_Toc486774431"/>
      <w:bookmarkStart w:id="1172" w:name="_Toc486775095"/>
      <w:bookmarkStart w:id="1173" w:name="_Toc486770487"/>
      <w:bookmarkStart w:id="1174" w:name="_Toc486773768"/>
      <w:bookmarkStart w:id="1175" w:name="_Toc486774432"/>
      <w:bookmarkStart w:id="1176" w:name="_Toc486775096"/>
      <w:bookmarkStart w:id="1177" w:name="_Toc486770488"/>
      <w:bookmarkStart w:id="1178" w:name="_Toc486773769"/>
      <w:bookmarkStart w:id="1179" w:name="_Toc486774433"/>
      <w:bookmarkStart w:id="1180" w:name="_Toc486775097"/>
      <w:bookmarkStart w:id="1181" w:name="_Toc486770489"/>
      <w:bookmarkStart w:id="1182" w:name="_Toc486773770"/>
      <w:bookmarkStart w:id="1183" w:name="_Toc486774434"/>
      <w:bookmarkStart w:id="1184" w:name="_Toc486775098"/>
      <w:bookmarkStart w:id="1185" w:name="_Toc486770490"/>
      <w:bookmarkStart w:id="1186" w:name="_Toc486773771"/>
      <w:bookmarkStart w:id="1187" w:name="_Toc486774435"/>
      <w:bookmarkStart w:id="1188" w:name="_Toc486775099"/>
      <w:bookmarkStart w:id="1189" w:name="_Toc486770491"/>
      <w:bookmarkStart w:id="1190" w:name="_Toc486773772"/>
      <w:bookmarkStart w:id="1191" w:name="_Toc486774436"/>
      <w:bookmarkStart w:id="1192" w:name="_Toc486775100"/>
      <w:bookmarkStart w:id="1193" w:name="_Toc486770492"/>
      <w:bookmarkStart w:id="1194" w:name="_Toc486773773"/>
      <w:bookmarkStart w:id="1195" w:name="_Toc486774437"/>
      <w:bookmarkStart w:id="1196" w:name="_Toc486775101"/>
      <w:bookmarkStart w:id="1197" w:name="_Toc486770493"/>
      <w:bookmarkStart w:id="1198" w:name="_Toc486773774"/>
      <w:bookmarkStart w:id="1199" w:name="_Toc486774438"/>
      <w:bookmarkStart w:id="1200" w:name="_Toc486775102"/>
      <w:bookmarkStart w:id="1201" w:name="_Toc514944869"/>
      <w:bookmarkStart w:id="1202" w:name="_Toc486770495"/>
      <w:bookmarkStart w:id="1203" w:name="_Toc486773776"/>
      <w:bookmarkStart w:id="1204" w:name="_Toc486774440"/>
      <w:bookmarkStart w:id="1205" w:name="_Toc486775104"/>
      <w:bookmarkStart w:id="1206" w:name="_Toc486770496"/>
      <w:bookmarkStart w:id="1207" w:name="_Toc486773777"/>
      <w:bookmarkStart w:id="1208" w:name="_Toc486774441"/>
      <w:bookmarkStart w:id="1209" w:name="_Toc486775105"/>
      <w:bookmarkStart w:id="1210" w:name="_Toc486770497"/>
      <w:bookmarkStart w:id="1211" w:name="_Toc486773778"/>
      <w:bookmarkStart w:id="1212" w:name="_Toc486774442"/>
      <w:bookmarkStart w:id="1213" w:name="_Toc486775106"/>
      <w:bookmarkStart w:id="1214" w:name="_Toc486770498"/>
      <w:bookmarkStart w:id="1215" w:name="_Toc486773779"/>
      <w:bookmarkStart w:id="1216" w:name="_Toc486774443"/>
      <w:bookmarkStart w:id="1217" w:name="_Toc486775107"/>
      <w:bookmarkStart w:id="1218" w:name="_Toc486770499"/>
      <w:bookmarkStart w:id="1219" w:name="_Toc486773780"/>
      <w:bookmarkStart w:id="1220" w:name="_Toc486774444"/>
      <w:bookmarkStart w:id="1221" w:name="_Toc486775108"/>
      <w:bookmarkStart w:id="1222" w:name="_Toc486770500"/>
      <w:bookmarkStart w:id="1223" w:name="_Toc486773781"/>
      <w:bookmarkStart w:id="1224" w:name="_Toc486774445"/>
      <w:bookmarkStart w:id="1225" w:name="_Toc486775109"/>
      <w:bookmarkStart w:id="1226" w:name="_Toc486770502"/>
      <w:bookmarkStart w:id="1227" w:name="_Toc486773783"/>
      <w:bookmarkStart w:id="1228" w:name="_Toc486774447"/>
      <w:bookmarkStart w:id="1229" w:name="_Toc486775111"/>
      <w:bookmarkStart w:id="1230" w:name="_Toc486770504"/>
      <w:bookmarkStart w:id="1231" w:name="_Toc486773785"/>
      <w:bookmarkStart w:id="1232" w:name="_Toc486774449"/>
      <w:bookmarkStart w:id="1233" w:name="_Toc486775113"/>
      <w:bookmarkStart w:id="1234" w:name="_Toc486770505"/>
      <w:bookmarkStart w:id="1235" w:name="_Toc486773786"/>
      <w:bookmarkStart w:id="1236" w:name="_Toc486774450"/>
      <w:bookmarkStart w:id="1237" w:name="_Toc486775114"/>
      <w:bookmarkStart w:id="1238" w:name="_Toc486770506"/>
      <w:bookmarkStart w:id="1239" w:name="_Toc486773787"/>
      <w:bookmarkStart w:id="1240" w:name="_Toc486774451"/>
      <w:bookmarkStart w:id="1241" w:name="_Toc486775115"/>
      <w:bookmarkStart w:id="1242" w:name="_Toc521407094"/>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DE1FDC">
        <w:rPr>
          <w:rFonts w:asciiTheme="minorHAnsi" w:hAnsiTheme="minorHAnsi" w:cstheme="minorHAnsi"/>
          <w:color w:val="auto"/>
          <w:sz w:val="22"/>
          <w:szCs w:val="22"/>
          <w:lang w:val="es-ES"/>
        </w:rPr>
        <w:t>Pluralidad de terceros</w:t>
      </w:r>
      <w:bookmarkEnd w:id="1242"/>
    </w:p>
    <w:p w14:paraId="5EE4347D" w14:textId="7FC416D8" w:rsidR="005B7AA3" w:rsidRPr="00DE1FDC" w:rsidRDefault="006A3F58" w:rsidP="00007EB6">
      <w:pPr>
        <w:pStyle w:val="Default"/>
        <w:spacing w:after="240"/>
        <w:jc w:val="both"/>
        <w:rPr>
          <w:rFonts w:asciiTheme="minorHAnsi" w:hAnsiTheme="minorHAnsi" w:cstheme="minorHAnsi"/>
          <w:sz w:val="22"/>
          <w:szCs w:val="22"/>
        </w:rPr>
      </w:pPr>
      <w:r w:rsidRPr="00DE1FDC">
        <w:rPr>
          <w:rFonts w:asciiTheme="minorHAnsi" w:hAnsiTheme="minorHAnsi" w:cstheme="minorHAnsi"/>
          <w:sz w:val="22"/>
          <w:szCs w:val="22"/>
          <w:lang w:val="es-ES"/>
        </w:rPr>
        <w:t xml:space="preserve">En caso de existir pluralidad de terceros, </w:t>
      </w:r>
      <w:r w:rsidRPr="00DE1FDC">
        <w:rPr>
          <w:rFonts w:asciiTheme="minorHAnsi" w:hAnsiTheme="minorHAnsi" w:cstheme="minorHAnsi"/>
          <w:b/>
          <w:sz w:val="22"/>
          <w:szCs w:val="22"/>
          <w:lang w:val="es-ES"/>
        </w:rPr>
        <w:t>SEGUROS LAFISE</w:t>
      </w:r>
      <w:r w:rsidRPr="00DE1FDC">
        <w:rPr>
          <w:rFonts w:asciiTheme="minorHAnsi" w:hAnsiTheme="minorHAnsi" w:cstheme="minorHAnsi"/>
          <w:sz w:val="22"/>
          <w:szCs w:val="22"/>
          <w:lang w:val="es-ES"/>
        </w:rPr>
        <w:t xml:space="preserve"> pagará la indemnización a prorrata.</w:t>
      </w:r>
    </w:p>
    <w:p w14:paraId="1E386B7F" w14:textId="424DDE5E" w:rsidR="000F1172" w:rsidRPr="00DE1FDC" w:rsidRDefault="000F1172" w:rsidP="0021241D">
      <w:pPr>
        <w:pStyle w:val="Heading3"/>
        <w:numPr>
          <w:ilvl w:val="0"/>
          <w:numId w:val="37"/>
        </w:numPr>
        <w:jc w:val="both"/>
        <w:rPr>
          <w:rFonts w:asciiTheme="minorHAnsi" w:hAnsiTheme="minorHAnsi" w:cstheme="minorHAnsi"/>
          <w:color w:val="auto"/>
          <w:sz w:val="22"/>
          <w:szCs w:val="22"/>
        </w:rPr>
      </w:pPr>
      <w:bookmarkStart w:id="1243" w:name="_Toc514944873"/>
      <w:bookmarkStart w:id="1244" w:name="_Toc514944874"/>
      <w:bookmarkStart w:id="1245" w:name="_Toc486770510"/>
      <w:bookmarkStart w:id="1246" w:name="_Toc486773791"/>
      <w:bookmarkStart w:id="1247" w:name="_Toc486774455"/>
      <w:bookmarkStart w:id="1248" w:name="_Toc486775119"/>
      <w:bookmarkStart w:id="1249" w:name="_Toc486770511"/>
      <w:bookmarkStart w:id="1250" w:name="_Toc486773792"/>
      <w:bookmarkStart w:id="1251" w:name="_Toc486774456"/>
      <w:bookmarkStart w:id="1252" w:name="_Toc486775120"/>
      <w:bookmarkStart w:id="1253" w:name="_Toc486770512"/>
      <w:bookmarkStart w:id="1254" w:name="_Toc486773793"/>
      <w:bookmarkStart w:id="1255" w:name="_Toc486774457"/>
      <w:bookmarkStart w:id="1256" w:name="_Toc486775121"/>
      <w:bookmarkStart w:id="1257" w:name="_Toc486770513"/>
      <w:bookmarkStart w:id="1258" w:name="_Toc486773794"/>
      <w:bookmarkStart w:id="1259" w:name="_Toc486774458"/>
      <w:bookmarkStart w:id="1260" w:name="_Toc486775122"/>
      <w:bookmarkStart w:id="1261" w:name="_Toc486770514"/>
      <w:bookmarkStart w:id="1262" w:name="_Toc486773795"/>
      <w:bookmarkStart w:id="1263" w:name="_Toc486774459"/>
      <w:bookmarkStart w:id="1264" w:name="_Toc486775123"/>
      <w:bookmarkStart w:id="1265" w:name="_Toc486770515"/>
      <w:bookmarkStart w:id="1266" w:name="_Toc486773796"/>
      <w:bookmarkStart w:id="1267" w:name="_Toc486774460"/>
      <w:bookmarkStart w:id="1268" w:name="_Toc486775124"/>
      <w:bookmarkStart w:id="1269" w:name="_Toc486770516"/>
      <w:bookmarkStart w:id="1270" w:name="_Toc486773797"/>
      <w:bookmarkStart w:id="1271" w:name="_Toc486774461"/>
      <w:bookmarkStart w:id="1272" w:name="_Toc486775125"/>
      <w:bookmarkStart w:id="1273" w:name="_Toc486770517"/>
      <w:bookmarkStart w:id="1274" w:name="_Toc486773798"/>
      <w:bookmarkStart w:id="1275" w:name="_Toc486774462"/>
      <w:bookmarkStart w:id="1276" w:name="_Toc486775126"/>
      <w:bookmarkStart w:id="1277" w:name="_Toc486770518"/>
      <w:bookmarkStart w:id="1278" w:name="_Toc486773799"/>
      <w:bookmarkStart w:id="1279" w:name="_Toc486774463"/>
      <w:bookmarkStart w:id="1280" w:name="_Toc486775127"/>
      <w:bookmarkStart w:id="1281" w:name="_Toc486770519"/>
      <w:bookmarkStart w:id="1282" w:name="_Toc486773800"/>
      <w:bookmarkStart w:id="1283" w:name="_Toc486774464"/>
      <w:bookmarkStart w:id="1284" w:name="_Toc486775128"/>
      <w:bookmarkStart w:id="1285" w:name="_Toc486770520"/>
      <w:bookmarkStart w:id="1286" w:name="_Toc486773801"/>
      <w:bookmarkStart w:id="1287" w:name="_Toc486774465"/>
      <w:bookmarkStart w:id="1288" w:name="_Toc486775129"/>
      <w:bookmarkStart w:id="1289" w:name="_Toc486770521"/>
      <w:bookmarkStart w:id="1290" w:name="_Toc486773802"/>
      <w:bookmarkStart w:id="1291" w:name="_Toc486774466"/>
      <w:bookmarkStart w:id="1292" w:name="_Toc486775130"/>
      <w:bookmarkStart w:id="1293" w:name="_Toc486770522"/>
      <w:bookmarkStart w:id="1294" w:name="_Toc486773803"/>
      <w:bookmarkStart w:id="1295" w:name="_Toc486774467"/>
      <w:bookmarkStart w:id="1296" w:name="_Toc486775131"/>
      <w:bookmarkStart w:id="1297" w:name="_Toc486770523"/>
      <w:bookmarkStart w:id="1298" w:name="_Toc486773804"/>
      <w:bookmarkStart w:id="1299" w:name="_Toc486774468"/>
      <w:bookmarkStart w:id="1300" w:name="_Toc486775132"/>
      <w:bookmarkStart w:id="1301" w:name="_Toc486770524"/>
      <w:bookmarkStart w:id="1302" w:name="_Toc486773805"/>
      <w:bookmarkStart w:id="1303" w:name="_Toc486774469"/>
      <w:bookmarkStart w:id="1304" w:name="_Toc486775133"/>
      <w:bookmarkStart w:id="1305" w:name="_Toc486770525"/>
      <w:bookmarkStart w:id="1306" w:name="_Toc486773806"/>
      <w:bookmarkStart w:id="1307" w:name="_Toc486774470"/>
      <w:bookmarkStart w:id="1308" w:name="_Toc486775134"/>
      <w:bookmarkStart w:id="1309" w:name="_Toc486770526"/>
      <w:bookmarkStart w:id="1310" w:name="_Toc486773807"/>
      <w:bookmarkStart w:id="1311" w:name="_Toc486774471"/>
      <w:bookmarkStart w:id="1312" w:name="_Toc486775135"/>
      <w:bookmarkStart w:id="1313" w:name="_Toc486770527"/>
      <w:bookmarkStart w:id="1314" w:name="_Toc486773808"/>
      <w:bookmarkStart w:id="1315" w:name="_Toc486774472"/>
      <w:bookmarkStart w:id="1316" w:name="_Toc486775136"/>
      <w:bookmarkStart w:id="1317" w:name="_Toc486770528"/>
      <w:bookmarkStart w:id="1318" w:name="_Toc486773809"/>
      <w:bookmarkStart w:id="1319" w:name="_Toc486774473"/>
      <w:bookmarkStart w:id="1320" w:name="_Toc486775137"/>
      <w:bookmarkStart w:id="1321" w:name="_Toc486770529"/>
      <w:bookmarkStart w:id="1322" w:name="_Toc486773810"/>
      <w:bookmarkStart w:id="1323" w:name="_Toc486774474"/>
      <w:bookmarkStart w:id="1324" w:name="_Toc486775138"/>
      <w:bookmarkStart w:id="1325" w:name="_Toc486770530"/>
      <w:bookmarkStart w:id="1326" w:name="_Toc486773811"/>
      <w:bookmarkStart w:id="1327" w:name="_Toc486774475"/>
      <w:bookmarkStart w:id="1328" w:name="_Toc486775139"/>
      <w:bookmarkStart w:id="1329" w:name="_Toc486770531"/>
      <w:bookmarkStart w:id="1330" w:name="_Toc486773812"/>
      <w:bookmarkStart w:id="1331" w:name="_Toc486774476"/>
      <w:bookmarkStart w:id="1332" w:name="_Toc486775140"/>
      <w:bookmarkStart w:id="1333" w:name="_Toc514944877"/>
      <w:bookmarkStart w:id="1334" w:name="_Toc514944879"/>
      <w:bookmarkStart w:id="1335" w:name="_Toc514944881"/>
      <w:bookmarkStart w:id="1336" w:name="_Toc486770535"/>
      <w:bookmarkStart w:id="1337" w:name="_Toc486773816"/>
      <w:bookmarkStart w:id="1338" w:name="_Toc486774480"/>
      <w:bookmarkStart w:id="1339" w:name="_Toc486775144"/>
      <w:bookmarkStart w:id="1340" w:name="_Toc486770536"/>
      <w:bookmarkStart w:id="1341" w:name="_Toc486773817"/>
      <w:bookmarkStart w:id="1342" w:name="_Toc486774481"/>
      <w:bookmarkStart w:id="1343" w:name="_Toc486775145"/>
      <w:bookmarkStart w:id="1344" w:name="_Toc521407095"/>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DE1FDC">
        <w:rPr>
          <w:rFonts w:asciiTheme="minorHAnsi" w:hAnsiTheme="minorHAnsi" w:cstheme="minorHAnsi"/>
          <w:color w:val="auto"/>
          <w:sz w:val="22"/>
          <w:szCs w:val="22"/>
        </w:rPr>
        <w:t>Confidencialidad de la información</w:t>
      </w:r>
      <w:bookmarkEnd w:id="1344"/>
    </w:p>
    <w:p w14:paraId="726E0C0C" w14:textId="03958476" w:rsidR="00DE4DAF" w:rsidRPr="00DE1FDC" w:rsidRDefault="0044065F" w:rsidP="00DE1FDC">
      <w:pPr>
        <w:autoSpaceDE w:val="0"/>
        <w:autoSpaceDN w:val="0"/>
        <w:adjustRightInd w:val="0"/>
        <w:spacing w:after="0" w:line="240" w:lineRule="auto"/>
        <w:jc w:val="both"/>
        <w:rPr>
          <w:rFonts w:asciiTheme="minorHAnsi" w:hAnsiTheme="minorHAnsi" w:cstheme="minorHAnsi"/>
        </w:rPr>
      </w:pPr>
      <w:r w:rsidRPr="00DE1FDC">
        <w:rPr>
          <w:rFonts w:asciiTheme="minorHAnsi" w:hAnsiTheme="minorHAnsi" w:cs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11E8E44D" w14:textId="4DC4D181" w:rsidR="002B5AB7" w:rsidRPr="00F84377" w:rsidRDefault="002B5AB7" w:rsidP="00DE1FDC">
      <w:pPr>
        <w:pStyle w:val="Heading1"/>
        <w:numPr>
          <w:ilvl w:val="0"/>
          <w:numId w:val="46"/>
        </w:numPr>
        <w:tabs>
          <w:tab w:val="clear" w:pos="0"/>
        </w:tabs>
        <w:suppressAutoHyphens w:val="0"/>
        <w:overflowPunct/>
        <w:spacing w:before="240" w:after="240"/>
        <w:contextualSpacing/>
        <w:jc w:val="center"/>
        <w:textAlignment w:val="auto"/>
        <w:rPr>
          <w:rFonts w:asciiTheme="minorHAnsi" w:eastAsia="SimSun" w:hAnsiTheme="minorHAnsi" w:cstheme="minorHAnsi"/>
          <w:bCs/>
          <w:kern w:val="32"/>
          <w:sz w:val="28"/>
          <w:szCs w:val="28"/>
          <w:lang w:eastAsia="zh-CN"/>
        </w:rPr>
      </w:pPr>
      <w:bookmarkStart w:id="1345" w:name="_Toc521407096"/>
      <w:r w:rsidRPr="00F84377">
        <w:rPr>
          <w:rFonts w:asciiTheme="minorHAnsi" w:eastAsia="SimSun" w:hAnsiTheme="minorHAnsi" w:cstheme="minorHAnsi"/>
          <w:bCs/>
          <w:kern w:val="32"/>
          <w:sz w:val="28"/>
          <w:szCs w:val="28"/>
          <w:lang w:eastAsia="zh-CN"/>
        </w:rPr>
        <w:t>INSTANCIAS DE SOLUCIÓN DE CONTROVERSIAS</w:t>
      </w:r>
      <w:bookmarkEnd w:id="1345"/>
    </w:p>
    <w:p w14:paraId="7047D951" w14:textId="3A83ADAA" w:rsidR="00E51CB1" w:rsidRPr="00DE1FDC" w:rsidRDefault="00E51CB1" w:rsidP="0021241D">
      <w:pPr>
        <w:pStyle w:val="Heading3"/>
        <w:numPr>
          <w:ilvl w:val="0"/>
          <w:numId w:val="37"/>
        </w:numPr>
        <w:spacing w:before="0"/>
        <w:jc w:val="both"/>
        <w:rPr>
          <w:rFonts w:asciiTheme="minorHAnsi" w:hAnsiTheme="minorHAnsi" w:cstheme="minorHAnsi"/>
          <w:color w:val="auto"/>
          <w:sz w:val="22"/>
          <w:szCs w:val="22"/>
        </w:rPr>
      </w:pPr>
      <w:bookmarkStart w:id="1346" w:name="_Toc486770539"/>
      <w:bookmarkStart w:id="1347" w:name="_Toc486773820"/>
      <w:bookmarkStart w:id="1348" w:name="_Toc486774484"/>
      <w:bookmarkStart w:id="1349" w:name="_Toc486775148"/>
      <w:bookmarkStart w:id="1350" w:name="_Toc486770540"/>
      <w:bookmarkStart w:id="1351" w:name="_Toc486773821"/>
      <w:bookmarkStart w:id="1352" w:name="_Toc486774485"/>
      <w:bookmarkStart w:id="1353" w:name="_Toc486775149"/>
      <w:bookmarkStart w:id="1354" w:name="_Toc521407097"/>
      <w:bookmarkEnd w:id="1346"/>
      <w:bookmarkEnd w:id="1347"/>
      <w:bookmarkEnd w:id="1348"/>
      <w:bookmarkEnd w:id="1349"/>
      <w:bookmarkEnd w:id="1350"/>
      <w:bookmarkEnd w:id="1351"/>
      <w:bookmarkEnd w:id="1352"/>
      <w:bookmarkEnd w:id="1353"/>
      <w:r w:rsidRPr="00DE1FDC">
        <w:rPr>
          <w:rFonts w:asciiTheme="minorHAnsi" w:hAnsiTheme="minorHAnsi" w:cstheme="minorHAnsi"/>
          <w:color w:val="auto"/>
          <w:sz w:val="22"/>
          <w:szCs w:val="22"/>
        </w:rPr>
        <w:t>Impugnación de resoluciones</w:t>
      </w:r>
      <w:bookmarkEnd w:id="1354"/>
    </w:p>
    <w:p w14:paraId="604B0B1E" w14:textId="24854F84" w:rsidR="002B5AB7" w:rsidRPr="00DE1FDC" w:rsidRDefault="002B5AB7">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Le corresponderá a la Sede o Dependencia que emita el documento o criterio que genera la disconformidad, resolver las impugnaciones que presenten ante </w:t>
      </w:r>
      <w:r w:rsidRPr="00DE1FDC">
        <w:rPr>
          <w:rFonts w:asciiTheme="minorHAnsi" w:hAnsiTheme="minorHAnsi" w:cstheme="minorHAnsi"/>
          <w:b/>
          <w:color w:val="auto"/>
          <w:sz w:val="22"/>
          <w:szCs w:val="22"/>
        </w:rPr>
        <w:t>SEGUROS LAFISE</w:t>
      </w:r>
      <w:r w:rsidRPr="00DE1FDC">
        <w:rPr>
          <w:rFonts w:asciiTheme="minorHAnsi" w:hAnsiTheme="minorHAnsi" w:cstheme="minorHAnsi"/>
          <w:color w:val="auto"/>
          <w:sz w:val="22"/>
          <w:szCs w:val="22"/>
        </w:rPr>
        <w:t xml:space="preserve">, el Tomador y/o Asegurado en un plazo máximo de 30 días naturales. </w:t>
      </w:r>
      <w:r w:rsidR="00AD5038">
        <w:rPr>
          <w:rFonts w:asciiTheme="minorHAnsi" w:hAnsiTheme="minorHAnsi" w:cstheme="minorHAnsi"/>
          <w:color w:val="auto"/>
          <w:sz w:val="22"/>
          <w:szCs w:val="22"/>
        </w:rPr>
        <w:t xml:space="preserve">Además, el Tomador y/o Asegurado podrán acudir a la Instancia de Defensa del Asegurado que disponga </w:t>
      </w:r>
      <w:r w:rsidR="00AD5038" w:rsidRPr="00007EB6">
        <w:rPr>
          <w:rFonts w:asciiTheme="minorHAnsi" w:hAnsiTheme="minorHAnsi" w:cstheme="minorHAnsi"/>
          <w:b/>
          <w:color w:val="auto"/>
          <w:sz w:val="22"/>
          <w:szCs w:val="22"/>
        </w:rPr>
        <w:t>SEGUROS LAFISE</w:t>
      </w:r>
      <w:r w:rsidR="00AD5038">
        <w:rPr>
          <w:rFonts w:asciiTheme="minorHAnsi" w:hAnsiTheme="minorHAnsi" w:cstheme="minorHAnsi"/>
          <w:color w:val="auto"/>
          <w:sz w:val="22"/>
          <w:szCs w:val="22"/>
        </w:rPr>
        <w:t xml:space="preserve"> en caso de quejas o reclamaciones. </w:t>
      </w:r>
    </w:p>
    <w:p w14:paraId="02D122F2" w14:textId="0CDB09D0" w:rsidR="006675F6" w:rsidRPr="00DE1FDC" w:rsidRDefault="006675F6">
      <w:pPr>
        <w:pStyle w:val="Default"/>
        <w:jc w:val="both"/>
        <w:rPr>
          <w:rFonts w:asciiTheme="minorHAnsi" w:hAnsiTheme="minorHAnsi" w:cstheme="minorHAnsi"/>
          <w:color w:val="auto"/>
          <w:sz w:val="22"/>
          <w:szCs w:val="22"/>
        </w:rPr>
      </w:pPr>
    </w:p>
    <w:p w14:paraId="6D2D2B26" w14:textId="39C4D19E" w:rsidR="00E51CB1" w:rsidRPr="00DE1FDC" w:rsidRDefault="00E51CB1" w:rsidP="0021241D">
      <w:pPr>
        <w:pStyle w:val="Heading3"/>
        <w:numPr>
          <w:ilvl w:val="0"/>
          <w:numId w:val="37"/>
        </w:numPr>
        <w:spacing w:before="0"/>
        <w:jc w:val="both"/>
        <w:rPr>
          <w:rFonts w:asciiTheme="minorHAnsi" w:hAnsiTheme="minorHAnsi" w:cstheme="minorHAnsi"/>
        </w:rPr>
      </w:pPr>
      <w:bookmarkStart w:id="1355" w:name="_Toc486770542"/>
      <w:bookmarkStart w:id="1356" w:name="_Toc486773823"/>
      <w:bookmarkStart w:id="1357" w:name="_Toc486774487"/>
      <w:bookmarkStart w:id="1358" w:name="_Toc486775151"/>
      <w:bookmarkStart w:id="1359" w:name="_Toc486770543"/>
      <w:bookmarkStart w:id="1360" w:name="_Toc486773824"/>
      <w:bookmarkStart w:id="1361" w:name="_Toc486774488"/>
      <w:bookmarkStart w:id="1362" w:name="_Toc486775152"/>
      <w:bookmarkStart w:id="1363" w:name="_Toc521407098"/>
      <w:bookmarkEnd w:id="1355"/>
      <w:bookmarkEnd w:id="1356"/>
      <w:bookmarkEnd w:id="1357"/>
      <w:bookmarkEnd w:id="1358"/>
      <w:bookmarkEnd w:id="1359"/>
      <w:bookmarkEnd w:id="1360"/>
      <w:bookmarkEnd w:id="1361"/>
      <w:bookmarkEnd w:id="1362"/>
      <w:r w:rsidRPr="00DE1FDC">
        <w:rPr>
          <w:rFonts w:asciiTheme="minorHAnsi" w:hAnsiTheme="minorHAnsi" w:cstheme="minorHAnsi"/>
          <w:color w:val="auto"/>
          <w:sz w:val="22"/>
          <w:szCs w:val="22"/>
        </w:rPr>
        <w:t>Jurisdicción</w:t>
      </w:r>
      <w:bookmarkEnd w:id="1363"/>
    </w:p>
    <w:p w14:paraId="559C09AC" w14:textId="46938AB4" w:rsidR="002B5AB7" w:rsidRPr="00DE1FDC" w:rsidRDefault="002B5AB7">
      <w:pPr>
        <w:autoSpaceDE w:val="0"/>
        <w:autoSpaceDN w:val="0"/>
        <w:adjustRightInd w:val="0"/>
        <w:spacing w:after="0" w:line="240" w:lineRule="auto"/>
        <w:jc w:val="both"/>
        <w:rPr>
          <w:rFonts w:asciiTheme="minorHAnsi" w:hAnsiTheme="minorHAnsi" w:cstheme="minorHAnsi"/>
        </w:rPr>
      </w:pPr>
      <w:r w:rsidRPr="00DE1FDC">
        <w:rPr>
          <w:rFonts w:asciiTheme="minorHAnsi" w:hAnsiTheme="minorHAnsi" w:cstheme="minorHAnsi"/>
        </w:rPr>
        <w:t>Serán competentes para ventilar cualquier disputa en relación con este contrato los Tribunales de Justicia de la República de Costa Rica, salvo que las partes acuerden que sea mediante arbitraje.</w:t>
      </w:r>
    </w:p>
    <w:p w14:paraId="362AB48A" w14:textId="44C0F006" w:rsidR="0044065F" w:rsidRPr="00DE1FDC" w:rsidRDefault="0044065F">
      <w:pPr>
        <w:autoSpaceDE w:val="0"/>
        <w:autoSpaceDN w:val="0"/>
        <w:adjustRightInd w:val="0"/>
        <w:spacing w:after="0" w:line="240" w:lineRule="auto"/>
        <w:jc w:val="both"/>
        <w:rPr>
          <w:rFonts w:asciiTheme="minorHAnsi" w:hAnsiTheme="minorHAnsi" w:cstheme="minorHAnsi"/>
        </w:rPr>
      </w:pPr>
    </w:p>
    <w:p w14:paraId="30F36A2E" w14:textId="5D16609C" w:rsidR="00E51CB1" w:rsidRPr="00DE1FDC" w:rsidRDefault="00E51CB1" w:rsidP="0021241D">
      <w:pPr>
        <w:pStyle w:val="Heading3"/>
        <w:numPr>
          <w:ilvl w:val="0"/>
          <w:numId w:val="37"/>
        </w:numPr>
        <w:spacing w:before="0"/>
        <w:jc w:val="both"/>
        <w:rPr>
          <w:rFonts w:asciiTheme="minorHAnsi" w:hAnsiTheme="minorHAnsi" w:cstheme="minorHAnsi"/>
          <w:color w:val="auto"/>
          <w:sz w:val="22"/>
          <w:szCs w:val="22"/>
        </w:rPr>
      </w:pPr>
      <w:bookmarkStart w:id="1364" w:name="_Toc521407099"/>
      <w:r w:rsidRPr="00DE1FDC">
        <w:rPr>
          <w:rFonts w:asciiTheme="minorHAnsi" w:hAnsiTheme="minorHAnsi" w:cstheme="minorHAnsi"/>
          <w:color w:val="auto"/>
          <w:sz w:val="22"/>
          <w:szCs w:val="22"/>
        </w:rPr>
        <w:t>Legislación aplicable</w:t>
      </w:r>
      <w:bookmarkEnd w:id="1364"/>
    </w:p>
    <w:p w14:paraId="4AA08FFE" w14:textId="025C7B50" w:rsidR="0044065F" w:rsidRPr="00DE1FDC"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778610C" w14:textId="404AEE8F" w:rsidR="00E51CB1" w:rsidRPr="00DE1FDC" w:rsidRDefault="00E51CB1" w:rsidP="0021241D">
      <w:pPr>
        <w:pStyle w:val="Heading3"/>
        <w:numPr>
          <w:ilvl w:val="0"/>
          <w:numId w:val="37"/>
        </w:numPr>
        <w:spacing w:before="0"/>
        <w:jc w:val="both"/>
        <w:rPr>
          <w:rFonts w:asciiTheme="minorHAnsi" w:hAnsiTheme="minorHAnsi" w:cstheme="minorHAnsi"/>
          <w:lang w:val="es-ES"/>
        </w:rPr>
      </w:pPr>
      <w:bookmarkStart w:id="1365" w:name="_Toc486770546"/>
      <w:bookmarkStart w:id="1366" w:name="_Toc486773827"/>
      <w:bookmarkStart w:id="1367" w:name="_Toc486774491"/>
      <w:bookmarkStart w:id="1368" w:name="_Toc486775155"/>
      <w:bookmarkStart w:id="1369" w:name="_Toc486770547"/>
      <w:bookmarkStart w:id="1370" w:name="_Toc486773828"/>
      <w:bookmarkStart w:id="1371" w:name="_Toc486774492"/>
      <w:bookmarkStart w:id="1372" w:name="_Toc486775156"/>
      <w:bookmarkStart w:id="1373" w:name="_Toc486770548"/>
      <w:bookmarkStart w:id="1374" w:name="_Toc486773829"/>
      <w:bookmarkStart w:id="1375" w:name="_Toc486774493"/>
      <w:bookmarkStart w:id="1376" w:name="_Toc486775157"/>
      <w:bookmarkStart w:id="1377" w:name="_Toc486770549"/>
      <w:bookmarkStart w:id="1378" w:name="_Toc486773830"/>
      <w:bookmarkStart w:id="1379" w:name="_Toc486774494"/>
      <w:bookmarkStart w:id="1380" w:name="_Toc486775158"/>
      <w:bookmarkStart w:id="1381" w:name="_Toc521407100"/>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sidRPr="00DE1FDC">
        <w:rPr>
          <w:rFonts w:asciiTheme="minorHAnsi" w:hAnsiTheme="minorHAnsi" w:cstheme="minorHAnsi"/>
          <w:color w:val="auto"/>
          <w:sz w:val="22"/>
          <w:szCs w:val="22"/>
          <w:lang w:val="es-ES"/>
        </w:rPr>
        <w:t>Arbitraje</w:t>
      </w:r>
      <w:bookmarkEnd w:id="1381"/>
    </w:p>
    <w:p w14:paraId="77D037F8" w14:textId="4300B02D" w:rsidR="002B5AB7" w:rsidRPr="00DE1FDC" w:rsidRDefault="002B5AB7" w:rsidP="00EF6D3C">
      <w:pPr>
        <w:spacing w:line="240" w:lineRule="auto"/>
        <w:jc w:val="both"/>
        <w:rPr>
          <w:rFonts w:asciiTheme="minorHAnsi" w:hAnsiTheme="minorHAnsi" w:cstheme="minorHAnsi"/>
          <w:lang w:val="es-ES"/>
        </w:rPr>
      </w:pPr>
      <w:r w:rsidRPr="00DE1FDC">
        <w:rPr>
          <w:rFonts w:asciiTheme="minorHAnsi" w:hAnsiTheme="minorHAnsi" w:cstheme="minorHAnsi"/>
          <w:lang w:val="es-ES"/>
        </w:rPr>
        <w:t xml:space="preserve">Todas las controversias, diferencias, disputas o reclamos </w:t>
      </w:r>
      <w:r w:rsidRPr="00DE1FDC">
        <w:rPr>
          <w:rFonts w:asciiTheme="minorHAnsi" w:hAnsiTheme="minorHAnsi" w:cstheme="minorHAnsi"/>
          <w:bCs/>
          <w:lang w:val="es-ES"/>
        </w:rPr>
        <w:t xml:space="preserve">que se susciten entre el </w:t>
      </w:r>
      <w:r w:rsidRPr="00DE1FDC">
        <w:rPr>
          <w:rFonts w:asciiTheme="minorHAnsi" w:hAnsiTheme="minorHAnsi" w:cstheme="minorHAnsi"/>
          <w:bCs/>
        </w:rPr>
        <w:t>Tomador y/o Asegurado</w:t>
      </w:r>
      <w:r w:rsidRPr="00DE1FDC">
        <w:rPr>
          <w:rFonts w:asciiTheme="minorHAnsi" w:hAnsiTheme="minorHAnsi" w:cstheme="minorHAnsi"/>
          <w:bCs/>
          <w:lang w:val="es-ES"/>
        </w:rPr>
        <w:t xml:space="preserve"> en su caso y </w:t>
      </w:r>
      <w:r w:rsidRPr="00DE1FDC">
        <w:rPr>
          <w:rFonts w:asciiTheme="minorHAnsi" w:hAnsiTheme="minorHAnsi" w:cstheme="minorHAnsi"/>
          <w:b/>
          <w:bCs/>
          <w:lang w:val="es-ES"/>
        </w:rPr>
        <w:t>SEGUROS LAFISE</w:t>
      </w:r>
      <w:r w:rsidRPr="00DE1FDC">
        <w:rPr>
          <w:rFonts w:asciiTheme="minorHAnsi" w:hAnsiTheme="minorHAnsi" w:cstheme="minorHAnsi"/>
          <w:bCs/>
          <w:lang w:val="es-ES"/>
        </w:rPr>
        <w:t>, en relación con el contrato de seguro de que da cuenta esta póliza</w:t>
      </w:r>
      <w:r w:rsidRPr="00DE1FDC">
        <w:rPr>
          <w:rFonts w:asciiTheme="minorHAnsi" w:hAnsiTheme="minorHAnsi" w:cstheme="minorHAnsi"/>
          <w:lang w:val="es-ES"/>
        </w:rPr>
        <w:t xml:space="preserve">, su ejecución, incumplimiento, liquidación, interpretación o validez, se podrán resolver, de común acuerdo entre las partes, por medio de arbitraje de conformidad con los procedimientos previstos en los reglamentos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 xml:space="preserve"> a cuyas normas procesales las partes se deberán someter de forma voluntaria e incondicional.</w:t>
      </w:r>
      <w:r w:rsidR="00EF6D3C">
        <w:rPr>
          <w:rFonts w:asciiTheme="minorHAnsi" w:hAnsiTheme="minorHAnsi" w:cstheme="minorHAnsi"/>
          <w:lang w:val="es-ES"/>
        </w:rPr>
        <w:t xml:space="preserve"> </w:t>
      </w:r>
      <w:r w:rsidRPr="00DE1FDC">
        <w:rPr>
          <w:rFonts w:asciiTheme="minorHAnsi" w:hAnsiTheme="minorHAnsi" w:cstheme="minorHAnsi"/>
          <w:lang w:val="es-ES"/>
        </w:rPr>
        <w:t xml:space="preserve">Si objeto de la controversia se refiere al valor de los bienes o la cuantificación de las pérdidas, se entenderá que el sometimiento corresponde a un Arbitraje Pericial, sujeto a las reglas sobre arbitraje pericial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w:t>
      </w:r>
      <w:r w:rsidR="00EF6D3C">
        <w:rPr>
          <w:rFonts w:asciiTheme="minorHAnsi" w:hAnsiTheme="minorHAnsi" w:cstheme="minorHAnsi"/>
          <w:lang w:val="es-ES"/>
        </w:rPr>
        <w:t xml:space="preserve"> </w:t>
      </w:r>
      <w:r w:rsidRPr="00DE1FDC">
        <w:rPr>
          <w:rFonts w:asciiTheme="minorHAnsi" w:hAnsiTheme="minorHAnsi" w:cstheme="minorHAnsi"/>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4E6A0CB2" w14:textId="19211B8D" w:rsidR="00E51CB1" w:rsidRPr="00DE1FDC" w:rsidRDefault="00E51CB1" w:rsidP="0021241D">
      <w:pPr>
        <w:pStyle w:val="Heading3"/>
        <w:numPr>
          <w:ilvl w:val="0"/>
          <w:numId w:val="37"/>
        </w:numPr>
        <w:spacing w:before="0"/>
        <w:jc w:val="both"/>
        <w:rPr>
          <w:rFonts w:asciiTheme="minorHAnsi" w:hAnsiTheme="minorHAnsi" w:cstheme="minorHAnsi"/>
          <w:color w:val="auto"/>
          <w:sz w:val="22"/>
          <w:szCs w:val="22"/>
        </w:rPr>
      </w:pPr>
      <w:bookmarkStart w:id="1382" w:name="_Toc486770551"/>
      <w:bookmarkStart w:id="1383" w:name="_Toc486773832"/>
      <w:bookmarkStart w:id="1384" w:name="_Toc486774496"/>
      <w:bookmarkStart w:id="1385" w:name="_Toc486775160"/>
      <w:bookmarkStart w:id="1386" w:name="_Toc486770552"/>
      <w:bookmarkStart w:id="1387" w:name="_Toc486773833"/>
      <w:bookmarkStart w:id="1388" w:name="_Toc486774497"/>
      <w:bookmarkStart w:id="1389" w:name="_Toc486775161"/>
      <w:bookmarkStart w:id="1390" w:name="_Toc486770553"/>
      <w:bookmarkStart w:id="1391" w:name="_Toc486773834"/>
      <w:bookmarkStart w:id="1392" w:name="_Toc486774498"/>
      <w:bookmarkStart w:id="1393" w:name="_Toc486775162"/>
      <w:bookmarkStart w:id="1394" w:name="_Toc486770554"/>
      <w:bookmarkStart w:id="1395" w:name="_Toc486773835"/>
      <w:bookmarkStart w:id="1396" w:name="_Toc486774499"/>
      <w:bookmarkStart w:id="1397" w:name="_Toc486775163"/>
      <w:bookmarkStart w:id="1398" w:name="_Toc52140710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DE1FDC">
        <w:rPr>
          <w:rFonts w:asciiTheme="minorHAnsi" w:hAnsiTheme="minorHAnsi" w:cstheme="minorHAnsi"/>
          <w:color w:val="auto"/>
          <w:sz w:val="22"/>
          <w:szCs w:val="22"/>
        </w:rPr>
        <w:t>Comunicaciones entre las partes</w:t>
      </w:r>
      <w:bookmarkEnd w:id="1398"/>
    </w:p>
    <w:p w14:paraId="3D23A4C5" w14:textId="2E402CD7" w:rsidR="004A4194" w:rsidRPr="00DE1FDC" w:rsidRDefault="00DD5F7A">
      <w:pPr>
        <w:pStyle w:val="Default"/>
        <w:jc w:val="both"/>
        <w:rPr>
          <w:rFonts w:asciiTheme="minorHAnsi" w:hAnsiTheme="minorHAnsi" w:cstheme="minorHAnsi"/>
          <w:b/>
          <w:color w:val="auto"/>
          <w:sz w:val="22"/>
          <w:szCs w:val="22"/>
        </w:rPr>
      </w:pPr>
      <w:r w:rsidRPr="00DE1FDC">
        <w:rPr>
          <w:rFonts w:asciiTheme="minorHAnsi" w:hAnsiTheme="minorHAnsi" w:cstheme="minorHAnsi"/>
          <w:color w:val="auto"/>
          <w:sz w:val="22"/>
          <w:szCs w:val="22"/>
        </w:rPr>
        <w:t xml:space="preserve">Las comunicaciones relativas a esta póliza dirigidas al </w:t>
      </w:r>
      <w:r w:rsidR="00183849" w:rsidRPr="00DE1FDC">
        <w:rPr>
          <w:rFonts w:asciiTheme="minorHAnsi" w:hAnsiTheme="minorHAnsi" w:cstheme="minorHAnsi"/>
          <w:color w:val="auto"/>
          <w:sz w:val="22"/>
          <w:szCs w:val="22"/>
        </w:rPr>
        <w:t xml:space="preserve">Tomador y/o Asegurado </w:t>
      </w:r>
      <w:r w:rsidRPr="00DE1FDC">
        <w:rPr>
          <w:rFonts w:asciiTheme="minorHAnsi" w:hAnsiTheme="minorHAnsi" w:cstheme="minorHAnsi"/>
          <w:color w:val="auto"/>
          <w:sz w:val="22"/>
          <w:szCs w:val="22"/>
        </w:rPr>
        <w:t>deberán hacerse mediante aviso por cualquier medio escrito o electrónico con acuse o comprobación de recibo, según el domicilio contractual designado en la</w:t>
      </w:r>
      <w:r w:rsidR="0044065F" w:rsidRPr="00DE1FDC">
        <w:rPr>
          <w:rFonts w:asciiTheme="minorHAnsi" w:hAnsiTheme="minorHAnsi" w:cstheme="minorHAnsi"/>
          <w:color w:val="auto"/>
          <w:sz w:val="22"/>
          <w:szCs w:val="22"/>
        </w:rPr>
        <w:t xml:space="preserve"> Oferta de Seguro</w:t>
      </w:r>
      <w:r w:rsidR="00DE4DAF" w:rsidRPr="00DE1FDC">
        <w:rPr>
          <w:rFonts w:asciiTheme="minorHAnsi" w:hAnsiTheme="minorHAnsi" w:cstheme="minorHAnsi"/>
          <w:color w:val="auto"/>
          <w:sz w:val="22"/>
          <w:szCs w:val="22"/>
        </w:rPr>
        <w:t>,</w:t>
      </w:r>
      <w:r w:rsidRPr="00DE1FDC">
        <w:rPr>
          <w:rFonts w:asciiTheme="minorHAnsi" w:hAnsiTheme="minorHAnsi" w:cstheme="minorHAnsi"/>
          <w:color w:val="auto"/>
          <w:sz w:val="22"/>
          <w:szCs w:val="22"/>
        </w:rPr>
        <w:t xml:space="preserve"> según sea el caso, o bien remitirse a través del Intermediario de seguros nombrado. </w:t>
      </w:r>
      <w:r w:rsidR="00EF6D3C">
        <w:rPr>
          <w:rFonts w:asciiTheme="minorHAnsi" w:hAnsiTheme="minorHAnsi" w:cstheme="minorHAnsi"/>
          <w:color w:val="auto"/>
          <w:sz w:val="22"/>
          <w:szCs w:val="22"/>
        </w:rPr>
        <w:t xml:space="preserve"> </w:t>
      </w:r>
      <w:r w:rsidR="004A4194" w:rsidRPr="00DE1FDC">
        <w:rPr>
          <w:rFonts w:asciiTheme="minorHAnsi" w:hAnsiTheme="minorHAnsi" w:cstheme="minorHAnsi"/>
          <w:color w:val="auto"/>
          <w:sz w:val="22"/>
          <w:szCs w:val="22"/>
        </w:rPr>
        <w:t xml:space="preserve">Las comunicaciones dirigidas a </w:t>
      </w:r>
      <w:r w:rsidR="004A4194" w:rsidRPr="00DE1FDC">
        <w:rPr>
          <w:rFonts w:asciiTheme="minorHAnsi" w:hAnsiTheme="minorHAnsi" w:cstheme="minorHAnsi"/>
          <w:b/>
          <w:color w:val="auto"/>
          <w:sz w:val="22"/>
          <w:szCs w:val="22"/>
        </w:rPr>
        <w:t>SEGUROS LAFISE,</w:t>
      </w:r>
      <w:r w:rsidR="004A4194" w:rsidRPr="00DE1FDC">
        <w:rPr>
          <w:rFonts w:asciiTheme="minorHAnsi" w:hAnsiTheme="minorHAnsi" w:cstheme="minorHAnsi"/>
          <w:color w:val="auto"/>
          <w:sz w:val="22"/>
          <w:szCs w:val="22"/>
        </w:rPr>
        <w:t xml:space="preserve"> deberán hacerse mediante aviso por cualquier medio escrito o electrónico con acuse o comprobación de recibo a las siguientes direcciones física y electrónica: </w:t>
      </w:r>
      <w:r w:rsidR="004A4194" w:rsidRPr="00DE1FDC">
        <w:rPr>
          <w:rFonts w:asciiTheme="minorHAnsi" w:hAnsiTheme="minorHAnsi" w:cstheme="minorHAnsi"/>
          <w:b/>
          <w:sz w:val="22"/>
          <w:szCs w:val="22"/>
        </w:rPr>
        <w:t>San Pedro</w:t>
      </w:r>
      <w:r w:rsidR="005B416D" w:rsidRPr="00DE1FDC">
        <w:rPr>
          <w:rFonts w:asciiTheme="minorHAnsi" w:hAnsiTheme="minorHAnsi" w:cstheme="minorHAnsi"/>
          <w:b/>
          <w:sz w:val="22"/>
          <w:szCs w:val="22"/>
        </w:rPr>
        <w:t xml:space="preserve"> de Montes de Oca</w:t>
      </w:r>
      <w:r w:rsidR="004A4194" w:rsidRPr="00DE1FDC">
        <w:rPr>
          <w:rFonts w:asciiTheme="minorHAnsi" w:hAnsiTheme="minorHAnsi" w:cstheme="minorHAnsi"/>
          <w:b/>
          <w:sz w:val="22"/>
          <w:szCs w:val="22"/>
        </w:rPr>
        <w:t xml:space="preserve">, 125 metros este de la Rotonda de </w:t>
      </w:r>
      <w:r w:rsidR="005B416D" w:rsidRPr="00DE1FDC">
        <w:rPr>
          <w:rFonts w:asciiTheme="minorHAnsi" w:hAnsiTheme="minorHAnsi" w:cstheme="minorHAnsi"/>
          <w:b/>
          <w:sz w:val="22"/>
          <w:szCs w:val="22"/>
        </w:rPr>
        <w:t>La Hispanidad</w:t>
      </w:r>
      <w:r w:rsidR="004A4194" w:rsidRPr="00DE1FDC">
        <w:rPr>
          <w:rFonts w:asciiTheme="minorHAnsi" w:hAnsiTheme="minorHAnsi" w:cstheme="minorHAnsi"/>
          <w:b/>
          <w:sz w:val="22"/>
          <w:szCs w:val="22"/>
        </w:rPr>
        <w:t xml:space="preserve">, frente a Funeraria Montesacro, Correo Electrónico: </w:t>
      </w:r>
      <w:hyperlink r:id="rId16" w:history="1">
        <w:r w:rsidR="005B416D" w:rsidRPr="00DE1FDC">
          <w:rPr>
            <w:rStyle w:val="Hyperlink"/>
            <w:rFonts w:asciiTheme="minorHAnsi" w:hAnsiTheme="minorHAnsi" w:cstheme="minorHAnsi"/>
            <w:sz w:val="22"/>
            <w:szCs w:val="22"/>
            <w:shd w:val="clear" w:color="auto" w:fill="FFFFFF"/>
          </w:rPr>
          <w:t>serviciosegurocr@lafise.com</w:t>
        </w:r>
      </w:hyperlink>
      <w:r w:rsidR="004A4194" w:rsidRPr="00DE1FDC">
        <w:rPr>
          <w:rFonts w:asciiTheme="minorHAnsi" w:hAnsiTheme="minorHAnsi" w:cstheme="minorHAnsi"/>
          <w:b/>
          <w:color w:val="auto"/>
          <w:sz w:val="22"/>
          <w:szCs w:val="22"/>
        </w:rPr>
        <w:t>.</w:t>
      </w:r>
    </w:p>
    <w:p w14:paraId="1B74F7F9" w14:textId="77777777" w:rsidR="00DD5F7A" w:rsidRPr="00DE1FDC" w:rsidRDefault="00DD5F7A">
      <w:pPr>
        <w:pStyle w:val="Default"/>
        <w:jc w:val="both"/>
        <w:rPr>
          <w:rFonts w:asciiTheme="minorHAnsi" w:hAnsiTheme="minorHAnsi" w:cstheme="minorHAnsi"/>
          <w:b/>
          <w:bCs/>
          <w:color w:val="auto"/>
          <w:sz w:val="22"/>
          <w:szCs w:val="22"/>
        </w:rPr>
      </w:pPr>
    </w:p>
    <w:p w14:paraId="094658B3" w14:textId="1ABED6E3" w:rsidR="00E51CB1" w:rsidRPr="00DE1FDC" w:rsidRDefault="00E51CB1" w:rsidP="0021241D">
      <w:pPr>
        <w:pStyle w:val="Heading3"/>
        <w:numPr>
          <w:ilvl w:val="0"/>
          <w:numId w:val="37"/>
        </w:numPr>
        <w:spacing w:before="0"/>
        <w:jc w:val="both"/>
        <w:rPr>
          <w:rFonts w:asciiTheme="minorHAnsi" w:hAnsiTheme="minorHAnsi" w:cstheme="minorHAnsi"/>
        </w:rPr>
      </w:pPr>
      <w:bookmarkStart w:id="1399" w:name="_Toc486770557"/>
      <w:bookmarkStart w:id="1400" w:name="_Toc486773838"/>
      <w:bookmarkStart w:id="1401" w:name="_Toc486774502"/>
      <w:bookmarkStart w:id="1402" w:name="_Toc486775166"/>
      <w:bookmarkStart w:id="1403" w:name="_Toc486770558"/>
      <w:bookmarkStart w:id="1404" w:name="_Toc486773839"/>
      <w:bookmarkStart w:id="1405" w:name="_Toc486774503"/>
      <w:bookmarkStart w:id="1406" w:name="_Toc486775167"/>
      <w:bookmarkStart w:id="1407" w:name="_Toc486770559"/>
      <w:bookmarkStart w:id="1408" w:name="_Toc486773840"/>
      <w:bookmarkStart w:id="1409" w:name="_Toc486774504"/>
      <w:bookmarkStart w:id="1410" w:name="_Toc486775168"/>
      <w:bookmarkStart w:id="1411" w:name="_Toc486770560"/>
      <w:bookmarkStart w:id="1412" w:name="_Toc486773841"/>
      <w:bookmarkStart w:id="1413" w:name="_Toc486774505"/>
      <w:bookmarkStart w:id="1414" w:name="_Toc486775169"/>
      <w:bookmarkStart w:id="1415" w:name="_Toc486770561"/>
      <w:bookmarkStart w:id="1416" w:name="_Toc486773842"/>
      <w:bookmarkStart w:id="1417" w:name="_Toc486774506"/>
      <w:bookmarkStart w:id="1418" w:name="_Toc486775170"/>
      <w:bookmarkStart w:id="1419" w:name="_Toc486770565"/>
      <w:bookmarkStart w:id="1420" w:name="_Toc486773846"/>
      <w:bookmarkStart w:id="1421" w:name="_Toc486774510"/>
      <w:bookmarkStart w:id="1422" w:name="_Toc486775174"/>
      <w:bookmarkStart w:id="1423" w:name="_Toc486770576"/>
      <w:bookmarkStart w:id="1424" w:name="_Toc486773857"/>
      <w:bookmarkStart w:id="1425" w:name="_Toc486774521"/>
      <w:bookmarkStart w:id="1426" w:name="_Toc486775185"/>
      <w:bookmarkStart w:id="1427" w:name="_Toc486770577"/>
      <w:bookmarkStart w:id="1428" w:name="_Toc486773858"/>
      <w:bookmarkStart w:id="1429" w:name="_Toc486774522"/>
      <w:bookmarkStart w:id="1430" w:name="_Toc486775186"/>
      <w:bookmarkStart w:id="1431" w:name="_Toc486770578"/>
      <w:bookmarkStart w:id="1432" w:name="_Toc486773859"/>
      <w:bookmarkStart w:id="1433" w:name="_Toc486774523"/>
      <w:bookmarkStart w:id="1434" w:name="_Toc486775187"/>
      <w:bookmarkStart w:id="1435" w:name="_Toc486770579"/>
      <w:bookmarkStart w:id="1436" w:name="_Toc486773860"/>
      <w:bookmarkStart w:id="1437" w:name="_Toc486774524"/>
      <w:bookmarkStart w:id="1438" w:name="_Toc486775188"/>
      <w:bookmarkStart w:id="1439" w:name="_Toc486770580"/>
      <w:bookmarkStart w:id="1440" w:name="_Toc486773861"/>
      <w:bookmarkStart w:id="1441" w:name="_Toc486774525"/>
      <w:bookmarkStart w:id="1442" w:name="_Toc486775189"/>
      <w:bookmarkStart w:id="1443" w:name="_Toc486770584"/>
      <w:bookmarkStart w:id="1444" w:name="_Toc486773865"/>
      <w:bookmarkStart w:id="1445" w:name="_Toc486774529"/>
      <w:bookmarkStart w:id="1446" w:name="_Toc486775193"/>
      <w:bookmarkStart w:id="1447" w:name="_Toc486770585"/>
      <w:bookmarkStart w:id="1448" w:name="_Toc486773866"/>
      <w:bookmarkStart w:id="1449" w:name="_Toc486774530"/>
      <w:bookmarkStart w:id="1450" w:name="_Toc486775194"/>
      <w:bookmarkStart w:id="1451" w:name="_Toc486770586"/>
      <w:bookmarkStart w:id="1452" w:name="_Toc486773867"/>
      <w:bookmarkStart w:id="1453" w:name="_Toc486774531"/>
      <w:bookmarkStart w:id="1454" w:name="_Toc486775195"/>
      <w:bookmarkStart w:id="1455" w:name="_Toc486770587"/>
      <w:bookmarkStart w:id="1456" w:name="_Toc486773868"/>
      <w:bookmarkStart w:id="1457" w:name="_Toc486774532"/>
      <w:bookmarkStart w:id="1458" w:name="_Toc486775196"/>
      <w:bookmarkStart w:id="1459" w:name="_Toc486770588"/>
      <w:bookmarkStart w:id="1460" w:name="_Toc486773869"/>
      <w:bookmarkStart w:id="1461" w:name="_Toc486774533"/>
      <w:bookmarkStart w:id="1462" w:name="_Toc486775197"/>
      <w:bookmarkStart w:id="1463" w:name="_Toc486770589"/>
      <w:bookmarkStart w:id="1464" w:name="_Toc486773870"/>
      <w:bookmarkStart w:id="1465" w:name="_Toc486774534"/>
      <w:bookmarkStart w:id="1466" w:name="_Toc486775198"/>
      <w:bookmarkStart w:id="1467" w:name="_Toc486770590"/>
      <w:bookmarkStart w:id="1468" w:name="_Toc486773871"/>
      <w:bookmarkStart w:id="1469" w:name="_Toc486774535"/>
      <w:bookmarkStart w:id="1470" w:name="_Toc486775199"/>
      <w:bookmarkStart w:id="1471" w:name="_Toc486770591"/>
      <w:bookmarkStart w:id="1472" w:name="_Toc486773872"/>
      <w:bookmarkStart w:id="1473" w:name="_Toc486774536"/>
      <w:bookmarkStart w:id="1474" w:name="_Toc486775200"/>
      <w:bookmarkStart w:id="1475" w:name="_Toc486770592"/>
      <w:bookmarkStart w:id="1476" w:name="_Toc486773873"/>
      <w:bookmarkStart w:id="1477" w:name="_Toc486774537"/>
      <w:bookmarkStart w:id="1478" w:name="_Toc486775201"/>
      <w:bookmarkStart w:id="1479" w:name="_Toc521407102"/>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rsidRPr="00DE1FDC">
        <w:rPr>
          <w:rFonts w:asciiTheme="minorHAnsi" w:hAnsiTheme="minorHAnsi" w:cstheme="minorHAnsi"/>
          <w:color w:val="auto"/>
          <w:sz w:val="22"/>
          <w:szCs w:val="22"/>
        </w:rPr>
        <w:t>Registro ante la Superintendencia General de Seguros</w:t>
      </w:r>
      <w:bookmarkEnd w:id="1479"/>
    </w:p>
    <w:p w14:paraId="00CB67D8" w14:textId="647B5C29" w:rsidR="00666A8F" w:rsidRPr="00DE1FDC" w:rsidRDefault="00CB0759" w:rsidP="00DE1FDC">
      <w:pPr>
        <w:jc w:val="both"/>
        <w:rPr>
          <w:rFonts w:asciiTheme="minorHAnsi" w:hAnsiTheme="minorHAnsi" w:cstheme="minorHAnsi"/>
        </w:rPr>
      </w:pPr>
      <w:r w:rsidRPr="00DE1FDC">
        <w:rPr>
          <w:rFonts w:asciiTheme="minorHAnsi" w:hAnsiTheme="minorHAnsi" w:cstheme="minorHAnsi"/>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666A8F" w:rsidRPr="00DE1FDC">
        <w:rPr>
          <w:rFonts w:asciiTheme="minorHAnsi" w:hAnsiTheme="minorHAnsi" w:cstheme="minorHAnsi"/>
        </w:rPr>
        <w:t>G0</w:t>
      </w:r>
      <w:r w:rsidR="002705E9">
        <w:rPr>
          <w:rFonts w:asciiTheme="minorHAnsi" w:hAnsiTheme="minorHAnsi" w:cstheme="minorHAnsi"/>
        </w:rPr>
        <w:t>8</w:t>
      </w:r>
      <w:r w:rsidR="00666A8F" w:rsidRPr="00DE1FDC">
        <w:rPr>
          <w:rFonts w:asciiTheme="minorHAnsi" w:hAnsiTheme="minorHAnsi" w:cstheme="minorHAnsi"/>
        </w:rPr>
        <w:t>-0</w:t>
      </w:r>
      <w:r w:rsidR="002705E9">
        <w:rPr>
          <w:rFonts w:asciiTheme="minorHAnsi" w:hAnsiTheme="minorHAnsi" w:cstheme="minorHAnsi"/>
        </w:rPr>
        <w:t>7</w:t>
      </w:r>
      <w:r w:rsidR="00666A8F" w:rsidRPr="00DE1FDC">
        <w:rPr>
          <w:rFonts w:asciiTheme="minorHAnsi" w:hAnsiTheme="minorHAnsi" w:cstheme="minorHAnsi"/>
        </w:rPr>
        <w:t>-A14-</w:t>
      </w:r>
      <w:r w:rsidR="002705E9" w:rsidRPr="0078029C">
        <w:rPr>
          <w:rFonts w:asciiTheme="minorHAnsi" w:hAnsiTheme="minorHAnsi" w:cstheme="minorHAnsi"/>
        </w:rPr>
        <w:t>XXX</w:t>
      </w:r>
      <w:r w:rsidRPr="00DE1FDC">
        <w:rPr>
          <w:rFonts w:asciiTheme="minorHAnsi" w:hAnsiTheme="minorHAnsi" w:cstheme="minorHAnsi"/>
        </w:rPr>
        <w:t xml:space="preserve">, de fecha </w:t>
      </w:r>
      <w:r w:rsidR="002705E9">
        <w:rPr>
          <w:rFonts w:asciiTheme="minorHAnsi" w:hAnsiTheme="minorHAnsi" w:cstheme="minorHAnsi"/>
        </w:rPr>
        <w:t>XX</w:t>
      </w:r>
      <w:r w:rsidR="00666A8F" w:rsidRPr="00DE1FDC">
        <w:rPr>
          <w:rFonts w:asciiTheme="minorHAnsi" w:hAnsiTheme="minorHAnsi" w:cstheme="minorHAnsi"/>
        </w:rPr>
        <w:t xml:space="preserve"> de </w:t>
      </w:r>
      <w:r w:rsidR="002705E9">
        <w:rPr>
          <w:rFonts w:asciiTheme="minorHAnsi" w:hAnsiTheme="minorHAnsi" w:cstheme="minorHAnsi"/>
        </w:rPr>
        <w:t>XXXX</w:t>
      </w:r>
      <w:r w:rsidR="00666A8F" w:rsidRPr="00DE1FDC">
        <w:rPr>
          <w:rFonts w:asciiTheme="minorHAnsi" w:hAnsiTheme="minorHAnsi" w:cstheme="minorHAnsi"/>
        </w:rPr>
        <w:t xml:space="preserve"> de 201</w:t>
      </w:r>
      <w:r w:rsidR="002705E9">
        <w:rPr>
          <w:rFonts w:asciiTheme="minorHAnsi" w:hAnsiTheme="minorHAnsi" w:cstheme="minorHAnsi"/>
        </w:rPr>
        <w:t>8</w:t>
      </w:r>
      <w:r w:rsidRPr="00DE1FDC">
        <w:rPr>
          <w:rFonts w:asciiTheme="minorHAnsi" w:hAnsiTheme="minorHAnsi" w:cstheme="minorHAnsi"/>
        </w:rPr>
        <w:t>.</w:t>
      </w:r>
    </w:p>
    <w:sectPr w:rsidR="00666A8F" w:rsidRPr="00DE1FDC" w:rsidSect="005B7AA3">
      <w:headerReference w:type="default" r:id="rId17"/>
      <w:footerReference w:type="default" r:id="rId18"/>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7126" w14:textId="77777777" w:rsidR="00C317FE" w:rsidRDefault="00C317FE" w:rsidP="00C66FC8">
      <w:pPr>
        <w:spacing w:after="0" w:line="240" w:lineRule="auto"/>
      </w:pPr>
      <w:r>
        <w:separator/>
      </w:r>
    </w:p>
  </w:endnote>
  <w:endnote w:type="continuationSeparator" w:id="0">
    <w:p w14:paraId="4758474A" w14:textId="77777777" w:rsidR="00C317FE" w:rsidRDefault="00C317FE" w:rsidP="00C66FC8">
      <w:pPr>
        <w:spacing w:after="0" w:line="240" w:lineRule="auto"/>
      </w:pPr>
      <w:r>
        <w:continuationSeparator/>
      </w:r>
    </w:p>
  </w:endnote>
  <w:endnote w:type="continuationNotice" w:id="1">
    <w:p w14:paraId="2CDEBB3B" w14:textId="77777777" w:rsidR="00C317FE" w:rsidRDefault="00C31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383B1" w14:textId="77777777" w:rsidR="00267C04" w:rsidRPr="00A4474F" w:rsidRDefault="00267C04" w:rsidP="00597EA0">
    <w:pPr>
      <w:pStyle w:val="Footer"/>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frente a Funeraria Montesacro,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yperlink"/>
          <w:rFonts w:cs="Arial"/>
          <w:szCs w:val="16"/>
          <w:shd w:val="clear" w:color="auto" w:fill="FFFFFF"/>
        </w:rPr>
        <w:t>serviciosegurocr@lafise.com</w:t>
      </w:r>
    </w:hyperlink>
  </w:p>
  <w:p w14:paraId="6B1FFE7B" w14:textId="03F7BAF3" w:rsidR="00267C04" w:rsidRPr="00597EA0" w:rsidRDefault="00267C04" w:rsidP="00597EA0">
    <w:pPr>
      <w:pStyle w:val="Footer"/>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CF1FD0">
      <w:rPr>
        <w:b/>
        <w:bCs/>
        <w:noProof/>
      </w:rPr>
      <w:t>2</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CF1FD0">
      <w:rPr>
        <w:b/>
        <w:bCs/>
        <w:noProof/>
      </w:rPr>
      <w:t>2</w:t>
    </w:r>
    <w:r w:rsidRPr="008455C7">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11463" w14:textId="77777777" w:rsidR="00C317FE" w:rsidRDefault="00C317FE" w:rsidP="00C66FC8">
      <w:pPr>
        <w:spacing w:after="0" w:line="240" w:lineRule="auto"/>
      </w:pPr>
      <w:r>
        <w:separator/>
      </w:r>
    </w:p>
  </w:footnote>
  <w:footnote w:type="continuationSeparator" w:id="0">
    <w:p w14:paraId="107F9914" w14:textId="77777777" w:rsidR="00C317FE" w:rsidRDefault="00C317FE" w:rsidP="00C66FC8">
      <w:pPr>
        <w:spacing w:after="0" w:line="240" w:lineRule="auto"/>
      </w:pPr>
      <w:r>
        <w:continuationSeparator/>
      </w:r>
    </w:p>
  </w:footnote>
  <w:footnote w:type="continuationNotice" w:id="1">
    <w:p w14:paraId="160517D3" w14:textId="77777777" w:rsidR="00C317FE" w:rsidRDefault="00C317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226A" w14:textId="16BF38A5" w:rsidR="00267C04" w:rsidRPr="00C52DE2" w:rsidRDefault="00267C04" w:rsidP="007F4D29">
    <w:pPr>
      <w:pStyle w:val="Header"/>
      <w:pBdr>
        <w:bottom w:val="single" w:sz="4" w:space="1" w:color="auto"/>
      </w:pBdr>
      <w:jc w:val="center"/>
      <w:rPr>
        <w:rFonts w:ascii="Calibri Light" w:hAnsi="Calibri Light"/>
        <w:b/>
        <w:sz w:val="22"/>
        <w:lang w:val="es-ES_tradnl"/>
      </w:rPr>
    </w:pPr>
    <w:r w:rsidRPr="007F4D29">
      <w:rPr>
        <w:rFonts w:ascii="Calibri Light" w:hAnsi="Calibri Light"/>
        <w:b/>
        <w:noProof/>
        <w:sz w:val="22"/>
        <w:lang w:val="es-ES_tradnl"/>
      </w:rPr>
      <w:t>SEGURO DE AUTOMÓVILES AUTOEXPEDIBLE</w:t>
    </w:r>
    <w:r>
      <w:rPr>
        <w:rFonts w:ascii="Calibri Light" w:hAnsi="Calibri Light"/>
        <w:b/>
        <w:noProof/>
        <w:sz w:val="22"/>
        <w:lang w:val="es-ES_tradnl"/>
      </w:rPr>
      <w:t xml:space="preserve"> </w:t>
    </w:r>
  </w:p>
  <w:p w14:paraId="1938B661" w14:textId="77777777" w:rsidR="00267C04" w:rsidRPr="007F4D29" w:rsidRDefault="00267C04" w:rsidP="003831DB">
    <w:pPr>
      <w:pStyle w:val="Header"/>
      <w:pBdr>
        <w:bottom w:val="single" w:sz="4" w:space="1" w:color="auto"/>
      </w:pBdr>
      <w:rPr>
        <w:rFonts w:ascii="Calibri Light" w:hAnsi="Calibri Light"/>
        <w:b/>
        <w:noProof/>
        <w:lang w:val="es-ES_tradnl"/>
      </w:rPr>
    </w:pPr>
  </w:p>
  <w:p w14:paraId="069822A4" w14:textId="77777777" w:rsidR="00267C04" w:rsidRPr="007F4D29" w:rsidRDefault="00267C04" w:rsidP="00C66F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3E"/>
    <w:multiLevelType w:val="hybridMultilevel"/>
    <w:tmpl w:val="AE883A22"/>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0991550"/>
    <w:multiLevelType w:val="hybridMultilevel"/>
    <w:tmpl w:val="D4BA63DE"/>
    <w:lvl w:ilvl="0" w:tplc="8A00B240">
      <w:start w:val="1"/>
      <w:numFmt w:val="decimal"/>
      <w:lvlText w:val="6.%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D3463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32694E"/>
    <w:multiLevelType w:val="multilevel"/>
    <w:tmpl w:val="C66213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26D35AF"/>
    <w:multiLevelType w:val="hybridMultilevel"/>
    <w:tmpl w:val="04B85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524524"/>
    <w:multiLevelType w:val="hybridMultilevel"/>
    <w:tmpl w:val="6744F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E229E7"/>
    <w:multiLevelType w:val="hybridMultilevel"/>
    <w:tmpl w:val="9D02F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79F024C"/>
    <w:multiLevelType w:val="multilevel"/>
    <w:tmpl w:val="69C4056C"/>
    <w:lvl w:ilvl="0">
      <w:start w:val="1"/>
      <w:numFmt w:val="decimal"/>
      <w:lvlText w:val="%1."/>
      <w:lvlJc w:val="left"/>
      <w:pPr>
        <w:ind w:left="720" w:hanging="360"/>
      </w:pPr>
      <w:rPr>
        <w:rFonts w:ascii="Calibri Light" w:eastAsia="Times New Roman" w:hAnsi="Calibri Light"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7A730E8"/>
    <w:multiLevelType w:val="hybridMultilevel"/>
    <w:tmpl w:val="C6AAF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2A6B15"/>
    <w:multiLevelType w:val="hybridMultilevel"/>
    <w:tmpl w:val="A68CE06C"/>
    <w:lvl w:ilvl="0" w:tplc="DF567CDC">
      <w:start w:val="9"/>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0CDB58D7"/>
    <w:multiLevelType w:val="multilevel"/>
    <w:tmpl w:val="F6DE6CD2"/>
    <w:lvl w:ilvl="0">
      <w:start w:val="15"/>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0CF95FC4"/>
    <w:multiLevelType w:val="hybridMultilevel"/>
    <w:tmpl w:val="CC1E4D3C"/>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0E4B179B"/>
    <w:multiLevelType w:val="hybridMultilevel"/>
    <w:tmpl w:val="EF7AC30A"/>
    <w:lvl w:ilvl="0" w:tplc="099C0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750563"/>
    <w:multiLevelType w:val="hybridMultilevel"/>
    <w:tmpl w:val="719C087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1B50C3C"/>
    <w:multiLevelType w:val="hybridMultilevel"/>
    <w:tmpl w:val="1C94B5CC"/>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2D5378B"/>
    <w:multiLevelType w:val="hybridMultilevel"/>
    <w:tmpl w:val="3DAEA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3FC6E44"/>
    <w:multiLevelType w:val="multilevel"/>
    <w:tmpl w:val="C35E8C9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141F0F16"/>
    <w:multiLevelType w:val="multilevel"/>
    <w:tmpl w:val="C35E8C9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14F0017A"/>
    <w:multiLevelType w:val="hybridMultilevel"/>
    <w:tmpl w:val="31B669CE"/>
    <w:lvl w:ilvl="0" w:tplc="A53698B8">
      <w:start w:val="1"/>
      <w:numFmt w:val="decimal"/>
      <w:lvlText w:val="24.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18674C15"/>
    <w:multiLevelType w:val="multilevel"/>
    <w:tmpl w:val="2E5030B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BFC477A"/>
    <w:multiLevelType w:val="hybridMultilevel"/>
    <w:tmpl w:val="25860B02"/>
    <w:lvl w:ilvl="0" w:tplc="CCDCA87E">
      <w:start w:val="1"/>
      <w:numFmt w:val="upperRoman"/>
      <w:lvlText w:val="CAPÍTULO %1."/>
      <w:lvlJc w:val="left"/>
      <w:pPr>
        <w:ind w:left="720"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1E845C22"/>
    <w:multiLevelType w:val="hybridMultilevel"/>
    <w:tmpl w:val="853489E8"/>
    <w:lvl w:ilvl="0" w:tplc="1E200708">
      <w:start w:val="1"/>
      <w:numFmt w:val="lowerLetter"/>
      <w:lvlText w:val="%1)"/>
      <w:lvlJc w:val="left"/>
      <w:pPr>
        <w:ind w:left="720" w:hanging="360"/>
      </w:pPr>
      <w:rPr>
        <w:rFonts w:asciiTheme="minorHAnsi" w:eastAsia="Calibri" w:hAnsiTheme="minorHAnsi" w:cstheme="minorHAns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207C7653"/>
    <w:multiLevelType w:val="hybridMultilevel"/>
    <w:tmpl w:val="23EEC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0BA2488"/>
    <w:multiLevelType w:val="hybridMultilevel"/>
    <w:tmpl w:val="7DAE1A58"/>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25A1C7F"/>
    <w:multiLevelType w:val="hybridMultilevel"/>
    <w:tmpl w:val="77600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4EA4E37"/>
    <w:multiLevelType w:val="hybridMultilevel"/>
    <w:tmpl w:val="EF7AC30A"/>
    <w:lvl w:ilvl="0" w:tplc="099C0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FE3013"/>
    <w:multiLevelType w:val="hybridMultilevel"/>
    <w:tmpl w:val="84D43C66"/>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26FC3FC6"/>
    <w:multiLevelType w:val="hybridMultilevel"/>
    <w:tmpl w:val="83C20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50C3"/>
    <w:multiLevelType w:val="hybridMultilevel"/>
    <w:tmpl w:val="F9C488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BA465A5"/>
    <w:multiLevelType w:val="multilevel"/>
    <w:tmpl w:val="5712AA58"/>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CE86971"/>
    <w:multiLevelType w:val="multilevel"/>
    <w:tmpl w:val="D788F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Theme="minorHAnsi" w:hAnsiTheme="minorHAnsi" w:cstheme="minorHAns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D6714A6"/>
    <w:multiLevelType w:val="hybridMultilevel"/>
    <w:tmpl w:val="EA00991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DC17B81"/>
    <w:multiLevelType w:val="hybridMultilevel"/>
    <w:tmpl w:val="9132D40A"/>
    <w:lvl w:ilvl="0" w:tplc="172EB5DC">
      <w:start w:val="1"/>
      <w:numFmt w:val="decimal"/>
      <w:lvlText w:val="25.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2DF541E3"/>
    <w:multiLevelType w:val="multilevel"/>
    <w:tmpl w:val="C35E8C9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2E1E68BE"/>
    <w:multiLevelType w:val="hybridMultilevel"/>
    <w:tmpl w:val="7F7072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E8A2B2B"/>
    <w:multiLevelType w:val="hybridMultilevel"/>
    <w:tmpl w:val="741A7A56"/>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2F1629F1"/>
    <w:multiLevelType w:val="hybridMultilevel"/>
    <w:tmpl w:val="7DB4E7AA"/>
    <w:lvl w:ilvl="0" w:tplc="549078D8">
      <w:start w:val="1"/>
      <w:numFmt w:val="lowerLetter"/>
      <w:lvlText w:val="%1)"/>
      <w:lvlJc w:val="left"/>
      <w:pPr>
        <w:ind w:left="786" w:hanging="36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9">
    <w:nsid w:val="344E583A"/>
    <w:multiLevelType w:val="hybridMultilevel"/>
    <w:tmpl w:val="2AC6655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C1A6212"/>
    <w:multiLevelType w:val="multilevel"/>
    <w:tmpl w:val="1FBA88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C930807"/>
    <w:multiLevelType w:val="hybridMultilevel"/>
    <w:tmpl w:val="892E2BB4"/>
    <w:lvl w:ilvl="0" w:tplc="06ECD6E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EF33A42"/>
    <w:multiLevelType w:val="hybridMultilevel"/>
    <w:tmpl w:val="9130558A"/>
    <w:lvl w:ilvl="0" w:tplc="04324822">
      <w:start w:val="1"/>
      <w:numFmt w:val="decimal"/>
      <w:lvlText w:val="%1."/>
      <w:lvlJc w:val="left"/>
      <w:pPr>
        <w:ind w:left="720" w:hanging="360"/>
      </w:pPr>
      <w:rPr>
        <w:rFonts w:ascii="Calibri" w:hAnsi="Calibri"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40F8287D"/>
    <w:multiLevelType w:val="hybridMultilevel"/>
    <w:tmpl w:val="0D20FE14"/>
    <w:lvl w:ilvl="0" w:tplc="044C25FC">
      <w:start w:val="1"/>
      <w:numFmt w:val="decimal"/>
      <w:lvlText w:val="23.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nsid w:val="42672A00"/>
    <w:multiLevelType w:val="hybridMultilevel"/>
    <w:tmpl w:val="F1E6AF00"/>
    <w:lvl w:ilvl="0" w:tplc="18CEED66">
      <w:start w:val="1"/>
      <w:numFmt w:val="lowerLetter"/>
      <w:lvlText w:val="%1)"/>
      <w:lvlJc w:val="left"/>
      <w:pPr>
        <w:ind w:left="360" w:hanging="360"/>
      </w:pPr>
      <w:rPr>
        <w:rFonts w:ascii="Calibri Light" w:hAnsi="Calibri Light" w:cs="Arial-BoldMT" w:hint="default"/>
        <w:b/>
      </w:rPr>
    </w:lvl>
    <w:lvl w:ilvl="1" w:tplc="DF567CDC">
      <w:start w:val="9"/>
      <w:numFmt w:val="decimal"/>
      <w:lvlText w:val="%2."/>
      <w:lvlJc w:val="left"/>
      <w:pPr>
        <w:tabs>
          <w:tab w:val="num" w:pos="1080"/>
        </w:tabs>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5">
    <w:nsid w:val="42A90F08"/>
    <w:multiLevelType w:val="hybridMultilevel"/>
    <w:tmpl w:val="CBEE219A"/>
    <w:lvl w:ilvl="0" w:tplc="88C4625E">
      <w:start w:val="1"/>
      <w:numFmt w:val="decimal"/>
      <w:lvlText w:val="%1)"/>
      <w:lvlJc w:val="left"/>
      <w:pPr>
        <w:ind w:left="360" w:hanging="360"/>
      </w:pPr>
      <w:rPr>
        <w:rFonts w:ascii="Calibri" w:hAnsi="Calibri"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6">
    <w:nsid w:val="42C6564A"/>
    <w:multiLevelType w:val="hybridMultilevel"/>
    <w:tmpl w:val="D624B5F2"/>
    <w:lvl w:ilvl="0" w:tplc="A8DEEFF4">
      <w:start w:val="1"/>
      <w:numFmt w:val="decimal"/>
      <w:lvlText w:val="%1."/>
      <w:lvlJc w:val="left"/>
      <w:pPr>
        <w:ind w:left="720" w:hanging="360"/>
      </w:pPr>
      <w:rPr>
        <w:rFonts w:ascii="Arial" w:eastAsia="Times New Roman" w:hAnsi="Arial" w:cs="Arial"/>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7">
    <w:nsid w:val="4B595C7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C0A663E"/>
    <w:multiLevelType w:val="hybridMultilevel"/>
    <w:tmpl w:val="73AAAFDC"/>
    <w:lvl w:ilvl="0" w:tplc="140A000F">
      <w:start w:val="1"/>
      <w:numFmt w:val="decimal"/>
      <w:lvlText w:val="%1."/>
      <w:lvlJc w:val="left"/>
      <w:pPr>
        <w:ind w:left="720" w:hanging="360"/>
      </w:pPr>
      <w:rPr>
        <w:rFonts w:hint="default"/>
        <w:b/>
        <w:color w:val="00000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nsid w:val="4CD6035D"/>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nsid w:val="4D1563BE"/>
    <w:multiLevelType w:val="hybridMultilevel"/>
    <w:tmpl w:val="5F887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980CDF"/>
    <w:multiLevelType w:val="hybridMultilevel"/>
    <w:tmpl w:val="B8DC6990"/>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nsid w:val="4DF31996"/>
    <w:multiLevelType w:val="multilevel"/>
    <w:tmpl w:val="F6443F94"/>
    <w:lvl w:ilvl="0">
      <w:start w:val="1"/>
      <w:numFmt w:val="lowerLetter"/>
      <w:lvlText w:val="%1."/>
      <w:lvlJc w:val="left"/>
      <w:pPr>
        <w:tabs>
          <w:tab w:val="num" w:pos="-564"/>
        </w:tabs>
        <w:ind w:left="-564" w:hanging="360"/>
      </w:pPr>
      <w:rPr>
        <w:b/>
      </w:rPr>
    </w:lvl>
    <w:lvl w:ilvl="1">
      <w:start w:val="1"/>
      <w:numFmt w:val="decimal"/>
      <w:lvlText w:val="%2."/>
      <w:lvlJc w:val="left"/>
      <w:pPr>
        <w:ind w:left="156" w:hanging="360"/>
      </w:pPr>
      <w:rPr>
        <w:rFonts w:hint="default"/>
        <w:b/>
      </w:rPr>
    </w:lvl>
    <w:lvl w:ilvl="2" w:tentative="1">
      <w:start w:val="1"/>
      <w:numFmt w:val="lowerLetter"/>
      <w:lvlText w:val="%3."/>
      <w:lvlJc w:val="left"/>
      <w:pPr>
        <w:tabs>
          <w:tab w:val="num" w:pos="876"/>
        </w:tabs>
        <w:ind w:left="876" w:hanging="360"/>
      </w:pPr>
    </w:lvl>
    <w:lvl w:ilvl="3" w:tentative="1">
      <w:start w:val="1"/>
      <w:numFmt w:val="lowerLetter"/>
      <w:lvlText w:val="%4."/>
      <w:lvlJc w:val="left"/>
      <w:pPr>
        <w:tabs>
          <w:tab w:val="num" w:pos="1596"/>
        </w:tabs>
        <w:ind w:left="1596" w:hanging="360"/>
      </w:pPr>
    </w:lvl>
    <w:lvl w:ilvl="4" w:tentative="1">
      <w:start w:val="1"/>
      <w:numFmt w:val="lowerLetter"/>
      <w:lvlText w:val="%5."/>
      <w:lvlJc w:val="left"/>
      <w:pPr>
        <w:tabs>
          <w:tab w:val="num" w:pos="2316"/>
        </w:tabs>
        <w:ind w:left="2316" w:hanging="360"/>
      </w:pPr>
    </w:lvl>
    <w:lvl w:ilvl="5" w:tentative="1">
      <w:start w:val="1"/>
      <w:numFmt w:val="lowerLetter"/>
      <w:lvlText w:val="%6."/>
      <w:lvlJc w:val="left"/>
      <w:pPr>
        <w:tabs>
          <w:tab w:val="num" w:pos="3036"/>
        </w:tabs>
        <w:ind w:left="3036" w:hanging="360"/>
      </w:pPr>
    </w:lvl>
    <w:lvl w:ilvl="6" w:tentative="1">
      <w:start w:val="1"/>
      <w:numFmt w:val="lowerLetter"/>
      <w:lvlText w:val="%7."/>
      <w:lvlJc w:val="left"/>
      <w:pPr>
        <w:tabs>
          <w:tab w:val="num" w:pos="3756"/>
        </w:tabs>
        <w:ind w:left="3756" w:hanging="360"/>
      </w:pPr>
    </w:lvl>
    <w:lvl w:ilvl="7" w:tentative="1">
      <w:start w:val="1"/>
      <w:numFmt w:val="lowerLetter"/>
      <w:lvlText w:val="%8."/>
      <w:lvlJc w:val="left"/>
      <w:pPr>
        <w:tabs>
          <w:tab w:val="num" w:pos="4476"/>
        </w:tabs>
        <w:ind w:left="4476" w:hanging="360"/>
      </w:pPr>
    </w:lvl>
    <w:lvl w:ilvl="8" w:tentative="1">
      <w:start w:val="1"/>
      <w:numFmt w:val="lowerLetter"/>
      <w:lvlText w:val="%9."/>
      <w:lvlJc w:val="left"/>
      <w:pPr>
        <w:tabs>
          <w:tab w:val="num" w:pos="5196"/>
        </w:tabs>
        <w:ind w:left="5196" w:hanging="360"/>
      </w:pPr>
    </w:lvl>
  </w:abstractNum>
  <w:abstractNum w:abstractNumId="53">
    <w:nsid w:val="4E747D82"/>
    <w:multiLevelType w:val="hybridMultilevel"/>
    <w:tmpl w:val="4C68C0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0715043"/>
    <w:multiLevelType w:val="hybridMultilevel"/>
    <w:tmpl w:val="E16220E2"/>
    <w:lvl w:ilvl="0" w:tplc="EC4C9D22">
      <w:start w:val="1"/>
      <w:numFmt w:val="decimal"/>
      <w:lvlText w:val="27.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nsid w:val="50F87B25"/>
    <w:multiLevelType w:val="hybridMultilevel"/>
    <w:tmpl w:val="D2886288"/>
    <w:lvl w:ilvl="0" w:tplc="7DAEF9B2">
      <w:start w:val="1"/>
      <w:numFmt w:val="decimal"/>
      <w:lvlText w:val="%1."/>
      <w:lvlJc w:val="left"/>
      <w:pPr>
        <w:ind w:left="1778" w:hanging="360"/>
      </w:pPr>
      <w:rPr>
        <w:rFonts w:hint="default"/>
      </w:r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56">
    <w:nsid w:val="51C23F3E"/>
    <w:multiLevelType w:val="hybridMultilevel"/>
    <w:tmpl w:val="9130558A"/>
    <w:lvl w:ilvl="0" w:tplc="04324822">
      <w:start w:val="1"/>
      <w:numFmt w:val="decimal"/>
      <w:lvlText w:val="%1."/>
      <w:lvlJc w:val="left"/>
      <w:pPr>
        <w:ind w:left="720" w:hanging="360"/>
      </w:pPr>
      <w:rPr>
        <w:rFonts w:ascii="Calibri" w:hAnsi="Calibri"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nsid w:val="52AF4A93"/>
    <w:multiLevelType w:val="multilevel"/>
    <w:tmpl w:val="457E68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6AD6724"/>
    <w:multiLevelType w:val="multilevel"/>
    <w:tmpl w:val="C9F8E550"/>
    <w:lvl w:ilvl="0">
      <w:start w:val="1"/>
      <w:numFmt w:val="decimal"/>
      <w:lvlText w:val="Artículo %1."/>
      <w:lvlJc w:val="left"/>
      <w:pPr>
        <w:ind w:left="360" w:hanging="360"/>
      </w:pPr>
      <w:rPr>
        <w:rFonts w:hint="default"/>
        <w:b/>
        <w:i w:val="0"/>
        <w:color w:val="auto"/>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7244E00"/>
    <w:multiLevelType w:val="hybridMultilevel"/>
    <w:tmpl w:val="FDF8BCD8"/>
    <w:lvl w:ilvl="0" w:tplc="85C431A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0">
    <w:nsid w:val="572E4944"/>
    <w:multiLevelType w:val="hybridMultilevel"/>
    <w:tmpl w:val="0E923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86F5672"/>
    <w:multiLevelType w:val="hybridMultilevel"/>
    <w:tmpl w:val="B2A05AB0"/>
    <w:lvl w:ilvl="0" w:tplc="CF580776">
      <w:start w:val="1"/>
      <w:numFmt w:val="decimal"/>
      <w:lvlText w:val="8.%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0EB509C"/>
    <w:multiLevelType w:val="multilevel"/>
    <w:tmpl w:val="5D7CE4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64F30B0"/>
    <w:multiLevelType w:val="hybridMultilevel"/>
    <w:tmpl w:val="F95E4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6E11907"/>
    <w:multiLevelType w:val="hybridMultilevel"/>
    <w:tmpl w:val="B79ECC1C"/>
    <w:lvl w:ilvl="0" w:tplc="678E50EC">
      <w:start w:val="1"/>
      <w:numFmt w:val="upperRoman"/>
      <w:lvlText w:val="%1."/>
      <w:lvlJc w:val="left"/>
      <w:pPr>
        <w:ind w:left="720" w:hanging="360"/>
      </w:pPr>
      <w:rPr>
        <w:rFonts w:ascii="Calibri" w:hAnsi="Calibri" w:hint="default"/>
        <w:b/>
        <w:color w:val="00000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nsid w:val="6A4B1766"/>
    <w:multiLevelType w:val="hybridMultilevel"/>
    <w:tmpl w:val="3ADC6FC2"/>
    <w:lvl w:ilvl="0" w:tplc="00A403D4">
      <w:start w:val="1"/>
      <w:numFmt w:val="decimal"/>
      <w:lvlText w:val="%1."/>
      <w:lvlJc w:val="left"/>
      <w:pPr>
        <w:ind w:left="360" w:hanging="360"/>
      </w:pPr>
      <w:rPr>
        <w:rFonts w:asciiTheme="minorHAnsi" w:hAnsiTheme="minorHAns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6">
    <w:nsid w:val="6BE92527"/>
    <w:multiLevelType w:val="hybridMultilevel"/>
    <w:tmpl w:val="E522F698"/>
    <w:lvl w:ilvl="0" w:tplc="C9008ED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D7B4FFB"/>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68C3A39"/>
    <w:multiLevelType w:val="hybridMultilevel"/>
    <w:tmpl w:val="B90C8CC8"/>
    <w:lvl w:ilvl="0" w:tplc="0A944B56">
      <w:start w:val="1"/>
      <w:numFmt w:val="upperRoman"/>
      <w:lvlText w:val="CAPÍTULO %1."/>
      <w:lvlJc w:val="left"/>
      <w:pPr>
        <w:ind w:left="720" w:hanging="360"/>
      </w:pPr>
      <w:rPr>
        <w:rFonts w:asciiTheme="minorHAnsi" w:hAnsiTheme="minorHAnsi" w:cstheme="minorHAnsi"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nsid w:val="76D05776"/>
    <w:multiLevelType w:val="multilevel"/>
    <w:tmpl w:val="C9F8E550"/>
    <w:lvl w:ilvl="0">
      <w:start w:val="1"/>
      <w:numFmt w:val="decimal"/>
      <w:lvlText w:val="Artículo %1."/>
      <w:lvlJc w:val="left"/>
      <w:pPr>
        <w:ind w:left="360" w:hanging="360"/>
      </w:pPr>
      <w:rPr>
        <w:rFonts w:hint="default"/>
        <w:b/>
        <w:i w:val="0"/>
        <w:color w:val="auto"/>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7F36F9F"/>
    <w:multiLevelType w:val="multilevel"/>
    <w:tmpl w:val="3900084E"/>
    <w:lvl w:ilvl="0">
      <w:start w:val="1"/>
      <w:numFmt w:val="lowerLetter"/>
      <w:lvlText w:val="%1."/>
      <w:lvlJc w:val="left"/>
      <w:pPr>
        <w:tabs>
          <w:tab w:val="num" w:pos="-564"/>
        </w:tabs>
        <w:ind w:left="-564" w:hanging="360"/>
      </w:pPr>
      <w:rPr>
        <w:b/>
      </w:rPr>
    </w:lvl>
    <w:lvl w:ilvl="1" w:tentative="1">
      <w:start w:val="1"/>
      <w:numFmt w:val="lowerLetter"/>
      <w:lvlText w:val="%2."/>
      <w:lvlJc w:val="left"/>
      <w:pPr>
        <w:tabs>
          <w:tab w:val="num" w:pos="156"/>
        </w:tabs>
        <w:ind w:left="156" w:hanging="360"/>
      </w:pPr>
    </w:lvl>
    <w:lvl w:ilvl="2" w:tentative="1">
      <w:start w:val="1"/>
      <w:numFmt w:val="lowerLetter"/>
      <w:lvlText w:val="%3."/>
      <w:lvlJc w:val="left"/>
      <w:pPr>
        <w:tabs>
          <w:tab w:val="num" w:pos="876"/>
        </w:tabs>
        <w:ind w:left="876" w:hanging="360"/>
      </w:pPr>
    </w:lvl>
    <w:lvl w:ilvl="3" w:tentative="1">
      <w:start w:val="1"/>
      <w:numFmt w:val="lowerLetter"/>
      <w:lvlText w:val="%4."/>
      <w:lvlJc w:val="left"/>
      <w:pPr>
        <w:tabs>
          <w:tab w:val="num" w:pos="1596"/>
        </w:tabs>
        <w:ind w:left="1596" w:hanging="360"/>
      </w:pPr>
    </w:lvl>
    <w:lvl w:ilvl="4" w:tentative="1">
      <w:start w:val="1"/>
      <w:numFmt w:val="lowerLetter"/>
      <w:lvlText w:val="%5."/>
      <w:lvlJc w:val="left"/>
      <w:pPr>
        <w:tabs>
          <w:tab w:val="num" w:pos="2316"/>
        </w:tabs>
        <w:ind w:left="2316" w:hanging="360"/>
      </w:pPr>
    </w:lvl>
    <w:lvl w:ilvl="5" w:tentative="1">
      <w:start w:val="1"/>
      <w:numFmt w:val="lowerLetter"/>
      <w:lvlText w:val="%6."/>
      <w:lvlJc w:val="left"/>
      <w:pPr>
        <w:tabs>
          <w:tab w:val="num" w:pos="3036"/>
        </w:tabs>
        <w:ind w:left="3036" w:hanging="360"/>
      </w:pPr>
    </w:lvl>
    <w:lvl w:ilvl="6" w:tentative="1">
      <w:start w:val="1"/>
      <w:numFmt w:val="lowerLetter"/>
      <w:lvlText w:val="%7."/>
      <w:lvlJc w:val="left"/>
      <w:pPr>
        <w:tabs>
          <w:tab w:val="num" w:pos="3756"/>
        </w:tabs>
        <w:ind w:left="3756" w:hanging="360"/>
      </w:pPr>
    </w:lvl>
    <w:lvl w:ilvl="7" w:tentative="1">
      <w:start w:val="1"/>
      <w:numFmt w:val="lowerLetter"/>
      <w:lvlText w:val="%8."/>
      <w:lvlJc w:val="left"/>
      <w:pPr>
        <w:tabs>
          <w:tab w:val="num" w:pos="4476"/>
        </w:tabs>
        <w:ind w:left="4476" w:hanging="360"/>
      </w:pPr>
    </w:lvl>
    <w:lvl w:ilvl="8" w:tentative="1">
      <w:start w:val="1"/>
      <w:numFmt w:val="lowerLetter"/>
      <w:lvlText w:val="%9."/>
      <w:lvlJc w:val="left"/>
      <w:pPr>
        <w:tabs>
          <w:tab w:val="num" w:pos="5196"/>
        </w:tabs>
        <w:ind w:left="5196" w:hanging="360"/>
      </w:pPr>
    </w:lvl>
  </w:abstractNum>
  <w:abstractNum w:abstractNumId="71">
    <w:nsid w:val="7AD0509A"/>
    <w:multiLevelType w:val="hybridMultilevel"/>
    <w:tmpl w:val="CFA2166C"/>
    <w:lvl w:ilvl="0" w:tplc="1CECF3D0">
      <w:start w:val="1"/>
      <w:numFmt w:val="upperRoman"/>
      <w:lvlText w:val="Sección %1."/>
      <w:lvlJc w:val="left"/>
      <w:pPr>
        <w:ind w:left="720" w:hanging="360"/>
      </w:pPr>
      <w:rPr>
        <w:rFonts w:hint="default"/>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
    <w:nsid w:val="7D144EF5"/>
    <w:multiLevelType w:val="hybridMultilevel"/>
    <w:tmpl w:val="C34CB1CE"/>
    <w:lvl w:ilvl="0" w:tplc="906CE2E4">
      <w:start w:val="1"/>
      <w:numFmt w:val="upperRoman"/>
      <w:lvlText w:val="CAPÍTULO %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nsid w:val="7E0552CA"/>
    <w:multiLevelType w:val="hybridMultilevel"/>
    <w:tmpl w:val="B426A2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7FBF2945"/>
    <w:multiLevelType w:val="hybridMultilevel"/>
    <w:tmpl w:val="D624B5F2"/>
    <w:lvl w:ilvl="0" w:tplc="A8DEEFF4">
      <w:start w:val="1"/>
      <w:numFmt w:val="decimal"/>
      <w:lvlText w:val="%1."/>
      <w:lvlJc w:val="left"/>
      <w:pPr>
        <w:ind w:left="720" w:hanging="360"/>
      </w:pPr>
      <w:rPr>
        <w:rFonts w:ascii="Arial" w:eastAsia="Times New Roman" w:hAnsi="Arial" w:cs="Arial"/>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6"/>
  </w:num>
  <w:num w:numId="2">
    <w:abstractNumId w:val="63"/>
  </w:num>
  <w:num w:numId="3">
    <w:abstractNumId w:val="60"/>
  </w:num>
  <w:num w:numId="4">
    <w:abstractNumId w:val="26"/>
  </w:num>
  <w:num w:numId="5">
    <w:abstractNumId w:val="23"/>
  </w:num>
  <w:num w:numId="6">
    <w:abstractNumId w:val="6"/>
  </w:num>
  <w:num w:numId="7">
    <w:abstractNumId w:val="61"/>
  </w:num>
  <w:num w:numId="8">
    <w:abstractNumId w:val="66"/>
  </w:num>
  <w:num w:numId="9">
    <w:abstractNumId w:val="1"/>
  </w:num>
  <w:num w:numId="10">
    <w:abstractNumId w:val="44"/>
  </w:num>
  <w:num w:numId="11">
    <w:abstractNumId w:val="39"/>
  </w:num>
  <w:num w:numId="12">
    <w:abstractNumId w:val="13"/>
  </w:num>
  <w:num w:numId="13">
    <w:abstractNumId w:val="41"/>
  </w:num>
  <w:num w:numId="14">
    <w:abstractNumId w:val="4"/>
  </w:num>
  <w:num w:numId="15">
    <w:abstractNumId w:val="32"/>
  </w:num>
  <w:num w:numId="16">
    <w:abstractNumId w:val="73"/>
  </w:num>
  <w:num w:numId="17">
    <w:abstractNumId w:val="25"/>
  </w:num>
  <w:num w:numId="18">
    <w:abstractNumId w:val="67"/>
  </w:num>
  <w:num w:numId="19">
    <w:abstractNumId w:val="36"/>
  </w:num>
  <w:num w:numId="20">
    <w:abstractNumId w:val="33"/>
  </w:num>
  <w:num w:numId="21">
    <w:abstractNumId w:val="53"/>
  </w:num>
  <w:num w:numId="22">
    <w:abstractNumId w:val="30"/>
  </w:num>
  <w:num w:numId="23">
    <w:abstractNumId w:val="15"/>
  </w:num>
  <w:num w:numId="24">
    <w:abstractNumId w:val="5"/>
  </w:num>
  <w:num w:numId="25">
    <w:abstractNumId w:val="29"/>
  </w:num>
  <w:num w:numId="26">
    <w:abstractNumId w:val="50"/>
  </w:num>
  <w:num w:numId="27">
    <w:abstractNumId w:val="8"/>
  </w:num>
  <w:num w:numId="28">
    <w:abstractNumId w:val="27"/>
  </w:num>
  <w:num w:numId="29">
    <w:abstractNumId w:val="7"/>
  </w:num>
  <w:num w:numId="30">
    <w:abstractNumId w:val="74"/>
  </w:num>
  <w:num w:numId="31">
    <w:abstractNumId w:val="46"/>
  </w:num>
  <w:num w:numId="32">
    <w:abstractNumId w:val="9"/>
  </w:num>
  <w:num w:numId="33">
    <w:abstractNumId w:val="10"/>
  </w:num>
  <w:num w:numId="34">
    <w:abstractNumId w:val="31"/>
  </w:num>
  <w:num w:numId="35">
    <w:abstractNumId w:val="71"/>
  </w:num>
  <w:num w:numId="36">
    <w:abstractNumId w:val="38"/>
  </w:num>
  <w:num w:numId="37">
    <w:abstractNumId w:val="14"/>
  </w:num>
  <w:num w:numId="38">
    <w:abstractNumId w:val="43"/>
  </w:num>
  <w:num w:numId="39">
    <w:abstractNumId w:val="19"/>
  </w:num>
  <w:num w:numId="40">
    <w:abstractNumId w:val="34"/>
  </w:num>
  <w:num w:numId="41">
    <w:abstractNumId w:val="70"/>
  </w:num>
  <w:num w:numId="42">
    <w:abstractNumId w:val="64"/>
  </w:num>
  <w:num w:numId="43">
    <w:abstractNumId w:val="45"/>
  </w:num>
  <w:num w:numId="44">
    <w:abstractNumId w:val="35"/>
  </w:num>
  <w:num w:numId="45">
    <w:abstractNumId w:val="54"/>
  </w:num>
  <w:num w:numId="46">
    <w:abstractNumId w:val="21"/>
  </w:num>
  <w:num w:numId="47">
    <w:abstractNumId w:val="72"/>
  </w:num>
  <w:num w:numId="48">
    <w:abstractNumId w:val="47"/>
  </w:num>
  <w:num w:numId="49">
    <w:abstractNumId w:val="20"/>
  </w:num>
  <w:num w:numId="50">
    <w:abstractNumId w:val="65"/>
  </w:num>
  <w:num w:numId="51">
    <w:abstractNumId w:val="57"/>
  </w:num>
  <w:num w:numId="52">
    <w:abstractNumId w:val="59"/>
  </w:num>
  <w:num w:numId="53">
    <w:abstractNumId w:val="12"/>
  </w:num>
  <w:num w:numId="54">
    <w:abstractNumId w:val="62"/>
  </w:num>
  <w:num w:numId="55">
    <w:abstractNumId w:val="40"/>
  </w:num>
  <w:num w:numId="56">
    <w:abstractNumId w:val="69"/>
  </w:num>
  <w:num w:numId="57">
    <w:abstractNumId w:val="17"/>
  </w:num>
  <w:num w:numId="58">
    <w:abstractNumId w:val="68"/>
  </w:num>
  <w:num w:numId="59">
    <w:abstractNumId w:val="58"/>
  </w:num>
  <w:num w:numId="60">
    <w:abstractNumId w:val="51"/>
  </w:num>
  <w:num w:numId="61">
    <w:abstractNumId w:val="11"/>
  </w:num>
  <w:num w:numId="62">
    <w:abstractNumId w:val="56"/>
  </w:num>
  <w:num w:numId="63">
    <w:abstractNumId w:val="48"/>
  </w:num>
  <w:num w:numId="64">
    <w:abstractNumId w:val="52"/>
  </w:num>
  <w:num w:numId="65">
    <w:abstractNumId w:val="42"/>
  </w:num>
  <w:num w:numId="66">
    <w:abstractNumId w:val="24"/>
  </w:num>
  <w:num w:numId="67">
    <w:abstractNumId w:val="55"/>
  </w:num>
  <w:num w:numId="68">
    <w:abstractNumId w:val="18"/>
  </w:num>
  <w:num w:numId="69">
    <w:abstractNumId w:val="37"/>
  </w:num>
  <w:num w:numId="70">
    <w:abstractNumId w:val="28"/>
  </w:num>
  <w:num w:numId="71">
    <w:abstractNumId w:val="49"/>
  </w:num>
  <w:num w:numId="72">
    <w:abstractNumId w:val="2"/>
  </w:num>
  <w:num w:numId="73">
    <w:abstractNumId w:val="3"/>
  </w:num>
  <w:num w:numId="74">
    <w:abstractNumId w:val="22"/>
  </w:num>
  <w:num w:numId="75">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0D"/>
    <w:rsid w:val="0000050D"/>
    <w:rsid w:val="0000236F"/>
    <w:rsid w:val="00002995"/>
    <w:rsid w:val="00002AD9"/>
    <w:rsid w:val="00005747"/>
    <w:rsid w:val="00006D87"/>
    <w:rsid w:val="00007082"/>
    <w:rsid w:val="00007118"/>
    <w:rsid w:val="0000738E"/>
    <w:rsid w:val="00007EB6"/>
    <w:rsid w:val="000100C2"/>
    <w:rsid w:val="00012343"/>
    <w:rsid w:val="000125D5"/>
    <w:rsid w:val="00014C74"/>
    <w:rsid w:val="000166DE"/>
    <w:rsid w:val="00016F06"/>
    <w:rsid w:val="000207AA"/>
    <w:rsid w:val="0002271D"/>
    <w:rsid w:val="00023051"/>
    <w:rsid w:val="000262BA"/>
    <w:rsid w:val="00026812"/>
    <w:rsid w:val="00027540"/>
    <w:rsid w:val="00032EC6"/>
    <w:rsid w:val="0003431E"/>
    <w:rsid w:val="00034AEF"/>
    <w:rsid w:val="00034DFE"/>
    <w:rsid w:val="000353C6"/>
    <w:rsid w:val="0003573B"/>
    <w:rsid w:val="000357D9"/>
    <w:rsid w:val="00035CC3"/>
    <w:rsid w:val="00035F0F"/>
    <w:rsid w:val="00036658"/>
    <w:rsid w:val="00036783"/>
    <w:rsid w:val="00037A53"/>
    <w:rsid w:val="000413A0"/>
    <w:rsid w:val="00042910"/>
    <w:rsid w:val="00042AA2"/>
    <w:rsid w:val="00042D39"/>
    <w:rsid w:val="000446AC"/>
    <w:rsid w:val="00045BA9"/>
    <w:rsid w:val="00046932"/>
    <w:rsid w:val="00046942"/>
    <w:rsid w:val="00050CB7"/>
    <w:rsid w:val="00053144"/>
    <w:rsid w:val="000535D9"/>
    <w:rsid w:val="000649B4"/>
    <w:rsid w:val="00067886"/>
    <w:rsid w:val="00067AD0"/>
    <w:rsid w:val="00067B7F"/>
    <w:rsid w:val="00067F8A"/>
    <w:rsid w:val="0007123C"/>
    <w:rsid w:val="00071E12"/>
    <w:rsid w:val="0007297F"/>
    <w:rsid w:val="000756A2"/>
    <w:rsid w:val="00080EC9"/>
    <w:rsid w:val="00082403"/>
    <w:rsid w:val="00082492"/>
    <w:rsid w:val="000842D8"/>
    <w:rsid w:val="00085F67"/>
    <w:rsid w:val="00086051"/>
    <w:rsid w:val="0008610D"/>
    <w:rsid w:val="00091251"/>
    <w:rsid w:val="00091774"/>
    <w:rsid w:val="00091E8D"/>
    <w:rsid w:val="00091FD8"/>
    <w:rsid w:val="00092B66"/>
    <w:rsid w:val="000935C4"/>
    <w:rsid w:val="00096F97"/>
    <w:rsid w:val="00097E05"/>
    <w:rsid w:val="000A0534"/>
    <w:rsid w:val="000A109C"/>
    <w:rsid w:val="000A1DAD"/>
    <w:rsid w:val="000A284D"/>
    <w:rsid w:val="000A36D1"/>
    <w:rsid w:val="000A3A5D"/>
    <w:rsid w:val="000B1F83"/>
    <w:rsid w:val="000B229F"/>
    <w:rsid w:val="000B2412"/>
    <w:rsid w:val="000B2CC8"/>
    <w:rsid w:val="000B376C"/>
    <w:rsid w:val="000B3C5B"/>
    <w:rsid w:val="000B41E4"/>
    <w:rsid w:val="000B56DE"/>
    <w:rsid w:val="000C3EC0"/>
    <w:rsid w:val="000C408B"/>
    <w:rsid w:val="000C4296"/>
    <w:rsid w:val="000C46D9"/>
    <w:rsid w:val="000C6658"/>
    <w:rsid w:val="000D0D02"/>
    <w:rsid w:val="000D569E"/>
    <w:rsid w:val="000D5E0C"/>
    <w:rsid w:val="000D6075"/>
    <w:rsid w:val="000D6F60"/>
    <w:rsid w:val="000D77DC"/>
    <w:rsid w:val="000E0D82"/>
    <w:rsid w:val="000E2CDA"/>
    <w:rsid w:val="000E4A19"/>
    <w:rsid w:val="000E4D33"/>
    <w:rsid w:val="000F1172"/>
    <w:rsid w:val="000F1A98"/>
    <w:rsid w:val="000F1B06"/>
    <w:rsid w:val="000F610A"/>
    <w:rsid w:val="000F7626"/>
    <w:rsid w:val="001000AC"/>
    <w:rsid w:val="0010226F"/>
    <w:rsid w:val="00102D8B"/>
    <w:rsid w:val="00104C0D"/>
    <w:rsid w:val="00106246"/>
    <w:rsid w:val="0011059E"/>
    <w:rsid w:val="00110CD3"/>
    <w:rsid w:val="00112843"/>
    <w:rsid w:val="001132AC"/>
    <w:rsid w:val="001136A4"/>
    <w:rsid w:val="001144F1"/>
    <w:rsid w:val="0011542A"/>
    <w:rsid w:val="00116B21"/>
    <w:rsid w:val="00120355"/>
    <w:rsid w:val="0012136D"/>
    <w:rsid w:val="00122B53"/>
    <w:rsid w:val="00130167"/>
    <w:rsid w:val="0013178D"/>
    <w:rsid w:val="00132EDA"/>
    <w:rsid w:val="0014023E"/>
    <w:rsid w:val="00140941"/>
    <w:rsid w:val="001429C0"/>
    <w:rsid w:val="00147248"/>
    <w:rsid w:val="00147573"/>
    <w:rsid w:val="00147F61"/>
    <w:rsid w:val="00150524"/>
    <w:rsid w:val="00151A39"/>
    <w:rsid w:val="00151E23"/>
    <w:rsid w:val="00152A1E"/>
    <w:rsid w:val="00152D7C"/>
    <w:rsid w:val="00153A42"/>
    <w:rsid w:val="00153E4A"/>
    <w:rsid w:val="00160D77"/>
    <w:rsid w:val="00162A08"/>
    <w:rsid w:val="0016329F"/>
    <w:rsid w:val="00165866"/>
    <w:rsid w:val="00166F18"/>
    <w:rsid w:val="00171480"/>
    <w:rsid w:val="00175D84"/>
    <w:rsid w:val="001801B5"/>
    <w:rsid w:val="0018057E"/>
    <w:rsid w:val="00181F2B"/>
    <w:rsid w:val="00183849"/>
    <w:rsid w:val="0018596A"/>
    <w:rsid w:val="00185F17"/>
    <w:rsid w:val="001877D6"/>
    <w:rsid w:val="001900B7"/>
    <w:rsid w:val="00190DD6"/>
    <w:rsid w:val="00191224"/>
    <w:rsid w:val="00191FE4"/>
    <w:rsid w:val="00194A34"/>
    <w:rsid w:val="00194E09"/>
    <w:rsid w:val="00195D74"/>
    <w:rsid w:val="001967DC"/>
    <w:rsid w:val="00197CF5"/>
    <w:rsid w:val="001A0040"/>
    <w:rsid w:val="001A0F12"/>
    <w:rsid w:val="001A1ECB"/>
    <w:rsid w:val="001A384D"/>
    <w:rsid w:val="001A71BB"/>
    <w:rsid w:val="001B064B"/>
    <w:rsid w:val="001B09B9"/>
    <w:rsid w:val="001B0D49"/>
    <w:rsid w:val="001B0FC2"/>
    <w:rsid w:val="001B126C"/>
    <w:rsid w:val="001B206C"/>
    <w:rsid w:val="001B4AA9"/>
    <w:rsid w:val="001B4DB8"/>
    <w:rsid w:val="001B50F5"/>
    <w:rsid w:val="001B56A7"/>
    <w:rsid w:val="001B645F"/>
    <w:rsid w:val="001C17C3"/>
    <w:rsid w:val="001C3373"/>
    <w:rsid w:val="001C4AB0"/>
    <w:rsid w:val="001D305C"/>
    <w:rsid w:val="001D3B35"/>
    <w:rsid w:val="001D68E4"/>
    <w:rsid w:val="001D745F"/>
    <w:rsid w:val="001E2B67"/>
    <w:rsid w:val="001E3D45"/>
    <w:rsid w:val="001E3E6B"/>
    <w:rsid w:val="001E4319"/>
    <w:rsid w:val="001E4DD7"/>
    <w:rsid w:val="001E7320"/>
    <w:rsid w:val="001E753A"/>
    <w:rsid w:val="001F20AB"/>
    <w:rsid w:val="001F28BF"/>
    <w:rsid w:val="001F2BA8"/>
    <w:rsid w:val="001F3B61"/>
    <w:rsid w:val="001F642B"/>
    <w:rsid w:val="0020147F"/>
    <w:rsid w:val="00205EDC"/>
    <w:rsid w:val="00205FBB"/>
    <w:rsid w:val="0021241D"/>
    <w:rsid w:val="0021243E"/>
    <w:rsid w:val="00213817"/>
    <w:rsid w:val="00214233"/>
    <w:rsid w:val="00214743"/>
    <w:rsid w:val="00217468"/>
    <w:rsid w:val="00217DEA"/>
    <w:rsid w:val="00220353"/>
    <w:rsid w:val="002237B2"/>
    <w:rsid w:val="002248C0"/>
    <w:rsid w:val="00224EB5"/>
    <w:rsid w:val="00227051"/>
    <w:rsid w:val="0023196E"/>
    <w:rsid w:val="002328F6"/>
    <w:rsid w:val="00234244"/>
    <w:rsid w:val="00235A73"/>
    <w:rsid w:val="002375B3"/>
    <w:rsid w:val="00240998"/>
    <w:rsid w:val="00244B5A"/>
    <w:rsid w:val="00246B93"/>
    <w:rsid w:val="00250A12"/>
    <w:rsid w:val="00252F38"/>
    <w:rsid w:val="00260323"/>
    <w:rsid w:val="0026066D"/>
    <w:rsid w:val="0026074E"/>
    <w:rsid w:val="00261B5D"/>
    <w:rsid w:val="00261D1C"/>
    <w:rsid w:val="00261E7B"/>
    <w:rsid w:val="002626BB"/>
    <w:rsid w:val="00262FDA"/>
    <w:rsid w:val="002646F3"/>
    <w:rsid w:val="00265748"/>
    <w:rsid w:val="00266C5E"/>
    <w:rsid w:val="002675BB"/>
    <w:rsid w:val="00267C04"/>
    <w:rsid w:val="00270456"/>
    <w:rsid w:val="002705E9"/>
    <w:rsid w:val="002728F2"/>
    <w:rsid w:val="00272C10"/>
    <w:rsid w:val="00274FA1"/>
    <w:rsid w:val="00276901"/>
    <w:rsid w:val="002819B0"/>
    <w:rsid w:val="00282388"/>
    <w:rsid w:val="0028453F"/>
    <w:rsid w:val="00284E9B"/>
    <w:rsid w:val="00285078"/>
    <w:rsid w:val="002857C5"/>
    <w:rsid w:val="0028683B"/>
    <w:rsid w:val="00290505"/>
    <w:rsid w:val="00290FAD"/>
    <w:rsid w:val="00292EFC"/>
    <w:rsid w:val="00293F12"/>
    <w:rsid w:val="00296805"/>
    <w:rsid w:val="00297857"/>
    <w:rsid w:val="002A0399"/>
    <w:rsid w:val="002A0F3C"/>
    <w:rsid w:val="002A1422"/>
    <w:rsid w:val="002A14E5"/>
    <w:rsid w:val="002A254C"/>
    <w:rsid w:val="002A334E"/>
    <w:rsid w:val="002A3493"/>
    <w:rsid w:val="002A4E69"/>
    <w:rsid w:val="002A5A45"/>
    <w:rsid w:val="002A651B"/>
    <w:rsid w:val="002A6D1B"/>
    <w:rsid w:val="002A6FB9"/>
    <w:rsid w:val="002A70E9"/>
    <w:rsid w:val="002A7DF6"/>
    <w:rsid w:val="002B1DE2"/>
    <w:rsid w:val="002B2012"/>
    <w:rsid w:val="002B2886"/>
    <w:rsid w:val="002B43C1"/>
    <w:rsid w:val="002B4AE5"/>
    <w:rsid w:val="002B5AB7"/>
    <w:rsid w:val="002B6723"/>
    <w:rsid w:val="002C0FC5"/>
    <w:rsid w:val="002C13F1"/>
    <w:rsid w:val="002C2F61"/>
    <w:rsid w:val="002C3237"/>
    <w:rsid w:val="002C5767"/>
    <w:rsid w:val="002C5A55"/>
    <w:rsid w:val="002C6A06"/>
    <w:rsid w:val="002C6C24"/>
    <w:rsid w:val="002D05BD"/>
    <w:rsid w:val="002D0918"/>
    <w:rsid w:val="002D0EC0"/>
    <w:rsid w:val="002D139B"/>
    <w:rsid w:val="002D295D"/>
    <w:rsid w:val="002D2DE6"/>
    <w:rsid w:val="002D2F90"/>
    <w:rsid w:val="002D3088"/>
    <w:rsid w:val="002D360D"/>
    <w:rsid w:val="002D4800"/>
    <w:rsid w:val="002D68B4"/>
    <w:rsid w:val="002D6C01"/>
    <w:rsid w:val="002D6C83"/>
    <w:rsid w:val="002E1CEC"/>
    <w:rsid w:val="002E30EA"/>
    <w:rsid w:val="002E3AF1"/>
    <w:rsid w:val="002E62B5"/>
    <w:rsid w:val="002F2438"/>
    <w:rsid w:val="002F5345"/>
    <w:rsid w:val="002F7809"/>
    <w:rsid w:val="002F7C50"/>
    <w:rsid w:val="003051DE"/>
    <w:rsid w:val="0030539E"/>
    <w:rsid w:val="0030573D"/>
    <w:rsid w:val="00310A91"/>
    <w:rsid w:val="00310C2B"/>
    <w:rsid w:val="00313EC2"/>
    <w:rsid w:val="00314ED3"/>
    <w:rsid w:val="003168FC"/>
    <w:rsid w:val="00320C8B"/>
    <w:rsid w:val="00320F7F"/>
    <w:rsid w:val="00321DEC"/>
    <w:rsid w:val="003233D1"/>
    <w:rsid w:val="0032414D"/>
    <w:rsid w:val="00324C81"/>
    <w:rsid w:val="003252BE"/>
    <w:rsid w:val="00331FA7"/>
    <w:rsid w:val="0033448E"/>
    <w:rsid w:val="00334E6C"/>
    <w:rsid w:val="0034145E"/>
    <w:rsid w:val="0034352F"/>
    <w:rsid w:val="00343597"/>
    <w:rsid w:val="00343A7B"/>
    <w:rsid w:val="003446A1"/>
    <w:rsid w:val="00350F9F"/>
    <w:rsid w:val="0035362D"/>
    <w:rsid w:val="0035365B"/>
    <w:rsid w:val="00355796"/>
    <w:rsid w:val="003563FE"/>
    <w:rsid w:val="00357630"/>
    <w:rsid w:val="00361597"/>
    <w:rsid w:val="00361E5E"/>
    <w:rsid w:val="00362254"/>
    <w:rsid w:val="0036503E"/>
    <w:rsid w:val="00366A59"/>
    <w:rsid w:val="00370634"/>
    <w:rsid w:val="0037177B"/>
    <w:rsid w:val="00371A93"/>
    <w:rsid w:val="00372F56"/>
    <w:rsid w:val="003745DF"/>
    <w:rsid w:val="00374C10"/>
    <w:rsid w:val="00375D9F"/>
    <w:rsid w:val="0037674E"/>
    <w:rsid w:val="003776BC"/>
    <w:rsid w:val="00380671"/>
    <w:rsid w:val="003808A2"/>
    <w:rsid w:val="00380A4C"/>
    <w:rsid w:val="003816B8"/>
    <w:rsid w:val="00382234"/>
    <w:rsid w:val="00382B58"/>
    <w:rsid w:val="00382FA0"/>
    <w:rsid w:val="003831DB"/>
    <w:rsid w:val="00386230"/>
    <w:rsid w:val="00387F36"/>
    <w:rsid w:val="00391DB5"/>
    <w:rsid w:val="003922FC"/>
    <w:rsid w:val="00393732"/>
    <w:rsid w:val="003940A3"/>
    <w:rsid w:val="003962C8"/>
    <w:rsid w:val="003A071E"/>
    <w:rsid w:val="003A0E2C"/>
    <w:rsid w:val="003A524B"/>
    <w:rsid w:val="003A73A9"/>
    <w:rsid w:val="003A75C9"/>
    <w:rsid w:val="003A7D35"/>
    <w:rsid w:val="003B147A"/>
    <w:rsid w:val="003B208E"/>
    <w:rsid w:val="003B2D9E"/>
    <w:rsid w:val="003B2EFB"/>
    <w:rsid w:val="003B47B9"/>
    <w:rsid w:val="003B6ADB"/>
    <w:rsid w:val="003C2B25"/>
    <w:rsid w:val="003C2CBE"/>
    <w:rsid w:val="003C2DD3"/>
    <w:rsid w:val="003C3623"/>
    <w:rsid w:val="003C453F"/>
    <w:rsid w:val="003C4F65"/>
    <w:rsid w:val="003C6787"/>
    <w:rsid w:val="003D32A7"/>
    <w:rsid w:val="003D5EBD"/>
    <w:rsid w:val="003D73D0"/>
    <w:rsid w:val="003D7975"/>
    <w:rsid w:val="003D79EA"/>
    <w:rsid w:val="003D7D9A"/>
    <w:rsid w:val="003E17EB"/>
    <w:rsid w:val="003E2AB7"/>
    <w:rsid w:val="003E5A7E"/>
    <w:rsid w:val="003E70BF"/>
    <w:rsid w:val="003F12FC"/>
    <w:rsid w:val="003F465C"/>
    <w:rsid w:val="003F5262"/>
    <w:rsid w:val="003F53ED"/>
    <w:rsid w:val="003F57B1"/>
    <w:rsid w:val="003F5A56"/>
    <w:rsid w:val="003F67BA"/>
    <w:rsid w:val="003F7C46"/>
    <w:rsid w:val="00400BA4"/>
    <w:rsid w:val="00401194"/>
    <w:rsid w:val="00403BB0"/>
    <w:rsid w:val="00404F6C"/>
    <w:rsid w:val="0040603E"/>
    <w:rsid w:val="00406910"/>
    <w:rsid w:val="00407102"/>
    <w:rsid w:val="004109E9"/>
    <w:rsid w:val="00414458"/>
    <w:rsid w:val="00414822"/>
    <w:rsid w:val="0042067E"/>
    <w:rsid w:val="00420782"/>
    <w:rsid w:val="00420D42"/>
    <w:rsid w:val="004211B7"/>
    <w:rsid w:val="004226F6"/>
    <w:rsid w:val="004241F7"/>
    <w:rsid w:val="00424F18"/>
    <w:rsid w:val="00425E3D"/>
    <w:rsid w:val="00427E35"/>
    <w:rsid w:val="004310ED"/>
    <w:rsid w:val="004322BE"/>
    <w:rsid w:val="00432E8C"/>
    <w:rsid w:val="0043300B"/>
    <w:rsid w:val="00434A68"/>
    <w:rsid w:val="004350E8"/>
    <w:rsid w:val="00435230"/>
    <w:rsid w:val="004356DB"/>
    <w:rsid w:val="00435E0E"/>
    <w:rsid w:val="0044065F"/>
    <w:rsid w:val="00442062"/>
    <w:rsid w:val="00443D3E"/>
    <w:rsid w:val="00444EE6"/>
    <w:rsid w:val="00447A2C"/>
    <w:rsid w:val="00453965"/>
    <w:rsid w:val="0045448D"/>
    <w:rsid w:val="00455327"/>
    <w:rsid w:val="004560E2"/>
    <w:rsid w:val="0046218F"/>
    <w:rsid w:val="00462DB2"/>
    <w:rsid w:val="0046498D"/>
    <w:rsid w:val="0046597F"/>
    <w:rsid w:val="0046766E"/>
    <w:rsid w:val="00467B75"/>
    <w:rsid w:val="0047119E"/>
    <w:rsid w:val="00473ADA"/>
    <w:rsid w:val="0047420D"/>
    <w:rsid w:val="00475F5C"/>
    <w:rsid w:val="00476071"/>
    <w:rsid w:val="0047729D"/>
    <w:rsid w:val="00481B22"/>
    <w:rsid w:val="00486C85"/>
    <w:rsid w:val="00490158"/>
    <w:rsid w:val="00490AF9"/>
    <w:rsid w:val="004919E2"/>
    <w:rsid w:val="00491BFB"/>
    <w:rsid w:val="0049292E"/>
    <w:rsid w:val="00492DFA"/>
    <w:rsid w:val="0049301A"/>
    <w:rsid w:val="00496DE9"/>
    <w:rsid w:val="004A1011"/>
    <w:rsid w:val="004A2DD7"/>
    <w:rsid w:val="004A2ECA"/>
    <w:rsid w:val="004A40E5"/>
    <w:rsid w:val="004A4194"/>
    <w:rsid w:val="004A432F"/>
    <w:rsid w:val="004A458D"/>
    <w:rsid w:val="004A5032"/>
    <w:rsid w:val="004B0F27"/>
    <w:rsid w:val="004B34CB"/>
    <w:rsid w:val="004B36C1"/>
    <w:rsid w:val="004C1FD5"/>
    <w:rsid w:val="004C2404"/>
    <w:rsid w:val="004C24A8"/>
    <w:rsid w:val="004C3B68"/>
    <w:rsid w:val="004C4F54"/>
    <w:rsid w:val="004C70CA"/>
    <w:rsid w:val="004D0024"/>
    <w:rsid w:val="004D05B9"/>
    <w:rsid w:val="004D129A"/>
    <w:rsid w:val="004D2ED6"/>
    <w:rsid w:val="004D3D28"/>
    <w:rsid w:val="004D5355"/>
    <w:rsid w:val="004E19BB"/>
    <w:rsid w:val="004E2934"/>
    <w:rsid w:val="004E4DFE"/>
    <w:rsid w:val="004E55E1"/>
    <w:rsid w:val="004E6922"/>
    <w:rsid w:val="004F1A89"/>
    <w:rsid w:val="004F46D8"/>
    <w:rsid w:val="004F64D3"/>
    <w:rsid w:val="004F6555"/>
    <w:rsid w:val="004F6724"/>
    <w:rsid w:val="004F6B59"/>
    <w:rsid w:val="00506403"/>
    <w:rsid w:val="0050735C"/>
    <w:rsid w:val="00507717"/>
    <w:rsid w:val="00507775"/>
    <w:rsid w:val="00507AAC"/>
    <w:rsid w:val="0051189D"/>
    <w:rsid w:val="00511FE8"/>
    <w:rsid w:val="00512177"/>
    <w:rsid w:val="0051307F"/>
    <w:rsid w:val="00513E4A"/>
    <w:rsid w:val="00514CBE"/>
    <w:rsid w:val="0051551D"/>
    <w:rsid w:val="00515EBF"/>
    <w:rsid w:val="00516273"/>
    <w:rsid w:val="005227AF"/>
    <w:rsid w:val="00524D25"/>
    <w:rsid w:val="00525130"/>
    <w:rsid w:val="00525565"/>
    <w:rsid w:val="00525EDE"/>
    <w:rsid w:val="00527501"/>
    <w:rsid w:val="00533739"/>
    <w:rsid w:val="00534A55"/>
    <w:rsid w:val="00535550"/>
    <w:rsid w:val="00535C8F"/>
    <w:rsid w:val="005360B4"/>
    <w:rsid w:val="005375A7"/>
    <w:rsid w:val="005416AC"/>
    <w:rsid w:val="00542B53"/>
    <w:rsid w:val="005437B0"/>
    <w:rsid w:val="00545378"/>
    <w:rsid w:val="00546B6C"/>
    <w:rsid w:val="0054748A"/>
    <w:rsid w:val="00550A12"/>
    <w:rsid w:val="0055220C"/>
    <w:rsid w:val="0055240A"/>
    <w:rsid w:val="00552643"/>
    <w:rsid w:val="00553167"/>
    <w:rsid w:val="00556266"/>
    <w:rsid w:val="0056108C"/>
    <w:rsid w:val="00563158"/>
    <w:rsid w:val="0056478B"/>
    <w:rsid w:val="00567657"/>
    <w:rsid w:val="0057272A"/>
    <w:rsid w:val="0057285A"/>
    <w:rsid w:val="0057473A"/>
    <w:rsid w:val="005747F3"/>
    <w:rsid w:val="005750E2"/>
    <w:rsid w:val="0057741C"/>
    <w:rsid w:val="00577FCE"/>
    <w:rsid w:val="0058041D"/>
    <w:rsid w:val="0058069C"/>
    <w:rsid w:val="005806D2"/>
    <w:rsid w:val="005807B4"/>
    <w:rsid w:val="00580F18"/>
    <w:rsid w:val="00581006"/>
    <w:rsid w:val="005836FC"/>
    <w:rsid w:val="0058473C"/>
    <w:rsid w:val="00585C15"/>
    <w:rsid w:val="00586B9C"/>
    <w:rsid w:val="005940A0"/>
    <w:rsid w:val="005950FA"/>
    <w:rsid w:val="00597EA0"/>
    <w:rsid w:val="00597F76"/>
    <w:rsid w:val="005A22A0"/>
    <w:rsid w:val="005A236D"/>
    <w:rsid w:val="005A340F"/>
    <w:rsid w:val="005A5648"/>
    <w:rsid w:val="005B24C5"/>
    <w:rsid w:val="005B2B25"/>
    <w:rsid w:val="005B416D"/>
    <w:rsid w:val="005B4D29"/>
    <w:rsid w:val="005B4FC3"/>
    <w:rsid w:val="005B5B2F"/>
    <w:rsid w:val="005B7AA3"/>
    <w:rsid w:val="005C02A9"/>
    <w:rsid w:val="005C28BC"/>
    <w:rsid w:val="005C33E1"/>
    <w:rsid w:val="005C3E04"/>
    <w:rsid w:val="005C458C"/>
    <w:rsid w:val="005C6B29"/>
    <w:rsid w:val="005D198F"/>
    <w:rsid w:val="005D41F6"/>
    <w:rsid w:val="005D4F87"/>
    <w:rsid w:val="005D6975"/>
    <w:rsid w:val="005D7F5A"/>
    <w:rsid w:val="005E216A"/>
    <w:rsid w:val="005E24A8"/>
    <w:rsid w:val="005E70AA"/>
    <w:rsid w:val="005F1A40"/>
    <w:rsid w:val="005F2242"/>
    <w:rsid w:val="005F2A26"/>
    <w:rsid w:val="005F39D5"/>
    <w:rsid w:val="005F75C1"/>
    <w:rsid w:val="00600E8F"/>
    <w:rsid w:val="00601C89"/>
    <w:rsid w:val="00601E03"/>
    <w:rsid w:val="0060261E"/>
    <w:rsid w:val="0060297F"/>
    <w:rsid w:val="006031A2"/>
    <w:rsid w:val="00605C3C"/>
    <w:rsid w:val="006060B5"/>
    <w:rsid w:val="006108D9"/>
    <w:rsid w:val="00611724"/>
    <w:rsid w:val="00611FCC"/>
    <w:rsid w:val="0061398D"/>
    <w:rsid w:val="00613CD5"/>
    <w:rsid w:val="00614F03"/>
    <w:rsid w:val="006150B1"/>
    <w:rsid w:val="00616ED3"/>
    <w:rsid w:val="006255AA"/>
    <w:rsid w:val="00625DF2"/>
    <w:rsid w:val="00631FCE"/>
    <w:rsid w:val="006343B6"/>
    <w:rsid w:val="00635C50"/>
    <w:rsid w:val="00636C87"/>
    <w:rsid w:val="0063771A"/>
    <w:rsid w:val="006403B2"/>
    <w:rsid w:val="0064466D"/>
    <w:rsid w:val="006470C5"/>
    <w:rsid w:val="00647C0A"/>
    <w:rsid w:val="006500C0"/>
    <w:rsid w:val="00650EAE"/>
    <w:rsid w:val="00651591"/>
    <w:rsid w:val="0065454A"/>
    <w:rsid w:val="0065489F"/>
    <w:rsid w:val="00654D40"/>
    <w:rsid w:val="00654DC1"/>
    <w:rsid w:val="00655480"/>
    <w:rsid w:val="0065620A"/>
    <w:rsid w:val="006604E8"/>
    <w:rsid w:val="006609C1"/>
    <w:rsid w:val="00660FA4"/>
    <w:rsid w:val="006619ED"/>
    <w:rsid w:val="006655D7"/>
    <w:rsid w:val="00666996"/>
    <w:rsid w:val="00666A8F"/>
    <w:rsid w:val="00666D11"/>
    <w:rsid w:val="0066733C"/>
    <w:rsid w:val="006675F6"/>
    <w:rsid w:val="00670F7F"/>
    <w:rsid w:val="006718E2"/>
    <w:rsid w:val="006735D1"/>
    <w:rsid w:val="0067488E"/>
    <w:rsid w:val="00674B51"/>
    <w:rsid w:val="00675BBF"/>
    <w:rsid w:val="00677978"/>
    <w:rsid w:val="00677F2C"/>
    <w:rsid w:val="00680F61"/>
    <w:rsid w:val="00681287"/>
    <w:rsid w:val="00681325"/>
    <w:rsid w:val="00682552"/>
    <w:rsid w:val="006838E1"/>
    <w:rsid w:val="0068514D"/>
    <w:rsid w:val="00685644"/>
    <w:rsid w:val="00686C1D"/>
    <w:rsid w:val="00690610"/>
    <w:rsid w:val="00691565"/>
    <w:rsid w:val="00691D94"/>
    <w:rsid w:val="006947E5"/>
    <w:rsid w:val="00694AD2"/>
    <w:rsid w:val="006A09A7"/>
    <w:rsid w:val="006A0A7F"/>
    <w:rsid w:val="006A12E7"/>
    <w:rsid w:val="006A3650"/>
    <w:rsid w:val="006A3A95"/>
    <w:rsid w:val="006A3F50"/>
    <w:rsid w:val="006A3F58"/>
    <w:rsid w:val="006A4040"/>
    <w:rsid w:val="006A716E"/>
    <w:rsid w:val="006B1DAD"/>
    <w:rsid w:val="006C21C6"/>
    <w:rsid w:val="006C2374"/>
    <w:rsid w:val="006C4077"/>
    <w:rsid w:val="006C51EF"/>
    <w:rsid w:val="006C6C2D"/>
    <w:rsid w:val="006D3073"/>
    <w:rsid w:val="006D3772"/>
    <w:rsid w:val="006D3A9A"/>
    <w:rsid w:val="006D60D2"/>
    <w:rsid w:val="006D6259"/>
    <w:rsid w:val="006D7FA9"/>
    <w:rsid w:val="006E1FD4"/>
    <w:rsid w:val="006E579E"/>
    <w:rsid w:val="006E580A"/>
    <w:rsid w:val="006E5D75"/>
    <w:rsid w:val="006E65B2"/>
    <w:rsid w:val="006E66B6"/>
    <w:rsid w:val="006E6AEE"/>
    <w:rsid w:val="006F2A40"/>
    <w:rsid w:val="006F3F2D"/>
    <w:rsid w:val="006F43D3"/>
    <w:rsid w:val="006F4778"/>
    <w:rsid w:val="006F52AF"/>
    <w:rsid w:val="006F68D0"/>
    <w:rsid w:val="006F6A7A"/>
    <w:rsid w:val="006F7CC2"/>
    <w:rsid w:val="00703B90"/>
    <w:rsid w:val="00704829"/>
    <w:rsid w:val="00706CD0"/>
    <w:rsid w:val="007073A3"/>
    <w:rsid w:val="00707812"/>
    <w:rsid w:val="00712C37"/>
    <w:rsid w:val="007162A8"/>
    <w:rsid w:val="00717B12"/>
    <w:rsid w:val="00721D00"/>
    <w:rsid w:val="00722EB2"/>
    <w:rsid w:val="00723F6F"/>
    <w:rsid w:val="007247C4"/>
    <w:rsid w:val="00724E02"/>
    <w:rsid w:val="00725864"/>
    <w:rsid w:val="00726BE4"/>
    <w:rsid w:val="00726E7F"/>
    <w:rsid w:val="00727087"/>
    <w:rsid w:val="00730990"/>
    <w:rsid w:val="00730E2B"/>
    <w:rsid w:val="00731475"/>
    <w:rsid w:val="00731714"/>
    <w:rsid w:val="00734430"/>
    <w:rsid w:val="00734931"/>
    <w:rsid w:val="0073608A"/>
    <w:rsid w:val="00736C49"/>
    <w:rsid w:val="007400DF"/>
    <w:rsid w:val="0074238F"/>
    <w:rsid w:val="00742B49"/>
    <w:rsid w:val="00743A2C"/>
    <w:rsid w:val="0074414F"/>
    <w:rsid w:val="007441B9"/>
    <w:rsid w:val="00746354"/>
    <w:rsid w:val="007463F0"/>
    <w:rsid w:val="0074701F"/>
    <w:rsid w:val="0074713D"/>
    <w:rsid w:val="0075170B"/>
    <w:rsid w:val="0075190F"/>
    <w:rsid w:val="00752211"/>
    <w:rsid w:val="00753910"/>
    <w:rsid w:val="0075481C"/>
    <w:rsid w:val="00757DA7"/>
    <w:rsid w:val="00760A49"/>
    <w:rsid w:val="007611BE"/>
    <w:rsid w:val="00762187"/>
    <w:rsid w:val="0076279A"/>
    <w:rsid w:val="0076301F"/>
    <w:rsid w:val="0076348F"/>
    <w:rsid w:val="00763C13"/>
    <w:rsid w:val="00764738"/>
    <w:rsid w:val="0076545D"/>
    <w:rsid w:val="0076588C"/>
    <w:rsid w:val="00766D7D"/>
    <w:rsid w:val="00767DBC"/>
    <w:rsid w:val="007700FA"/>
    <w:rsid w:val="00771CD0"/>
    <w:rsid w:val="00773350"/>
    <w:rsid w:val="0077337A"/>
    <w:rsid w:val="00775590"/>
    <w:rsid w:val="0078029C"/>
    <w:rsid w:val="00780B0E"/>
    <w:rsid w:val="00783107"/>
    <w:rsid w:val="007834A9"/>
    <w:rsid w:val="00784E31"/>
    <w:rsid w:val="00786806"/>
    <w:rsid w:val="00787BCA"/>
    <w:rsid w:val="00787DCC"/>
    <w:rsid w:val="007920E0"/>
    <w:rsid w:val="00793190"/>
    <w:rsid w:val="007938E1"/>
    <w:rsid w:val="007A0801"/>
    <w:rsid w:val="007A0A3C"/>
    <w:rsid w:val="007A0B24"/>
    <w:rsid w:val="007A1733"/>
    <w:rsid w:val="007A176D"/>
    <w:rsid w:val="007A2DB3"/>
    <w:rsid w:val="007A35D8"/>
    <w:rsid w:val="007A4388"/>
    <w:rsid w:val="007A5766"/>
    <w:rsid w:val="007A7166"/>
    <w:rsid w:val="007A71D4"/>
    <w:rsid w:val="007A7B92"/>
    <w:rsid w:val="007B27C0"/>
    <w:rsid w:val="007B296A"/>
    <w:rsid w:val="007B2FF6"/>
    <w:rsid w:val="007B394D"/>
    <w:rsid w:val="007B51C6"/>
    <w:rsid w:val="007B66AC"/>
    <w:rsid w:val="007B756C"/>
    <w:rsid w:val="007C283C"/>
    <w:rsid w:val="007C2AA1"/>
    <w:rsid w:val="007C440B"/>
    <w:rsid w:val="007C5686"/>
    <w:rsid w:val="007C5C33"/>
    <w:rsid w:val="007D076B"/>
    <w:rsid w:val="007D2086"/>
    <w:rsid w:val="007D2D10"/>
    <w:rsid w:val="007D3D41"/>
    <w:rsid w:val="007D4B9F"/>
    <w:rsid w:val="007D6FB7"/>
    <w:rsid w:val="007E4AF8"/>
    <w:rsid w:val="007E60FB"/>
    <w:rsid w:val="007F000E"/>
    <w:rsid w:val="007F3E50"/>
    <w:rsid w:val="007F4D29"/>
    <w:rsid w:val="007F71DA"/>
    <w:rsid w:val="00800A94"/>
    <w:rsid w:val="00800E8F"/>
    <w:rsid w:val="00801534"/>
    <w:rsid w:val="00803016"/>
    <w:rsid w:val="0080301E"/>
    <w:rsid w:val="00804ECF"/>
    <w:rsid w:val="00804FCB"/>
    <w:rsid w:val="008063C1"/>
    <w:rsid w:val="00806432"/>
    <w:rsid w:val="00806ABF"/>
    <w:rsid w:val="008070D1"/>
    <w:rsid w:val="00810556"/>
    <w:rsid w:val="00810C7F"/>
    <w:rsid w:val="00812844"/>
    <w:rsid w:val="00812A2D"/>
    <w:rsid w:val="00813500"/>
    <w:rsid w:val="008136BA"/>
    <w:rsid w:val="00814656"/>
    <w:rsid w:val="00816A50"/>
    <w:rsid w:val="0081706B"/>
    <w:rsid w:val="00820346"/>
    <w:rsid w:val="00820DF4"/>
    <w:rsid w:val="008247A2"/>
    <w:rsid w:val="0082513D"/>
    <w:rsid w:val="00825FB0"/>
    <w:rsid w:val="00826E1B"/>
    <w:rsid w:val="00827B36"/>
    <w:rsid w:val="00827CE7"/>
    <w:rsid w:val="00831569"/>
    <w:rsid w:val="00835D1E"/>
    <w:rsid w:val="00836023"/>
    <w:rsid w:val="0083722F"/>
    <w:rsid w:val="00841405"/>
    <w:rsid w:val="008429AB"/>
    <w:rsid w:val="00843904"/>
    <w:rsid w:val="0084441E"/>
    <w:rsid w:val="0084499B"/>
    <w:rsid w:val="00847281"/>
    <w:rsid w:val="008478B4"/>
    <w:rsid w:val="00850AB8"/>
    <w:rsid w:val="00852C8F"/>
    <w:rsid w:val="00853D6F"/>
    <w:rsid w:val="00854ECA"/>
    <w:rsid w:val="0085557E"/>
    <w:rsid w:val="00855961"/>
    <w:rsid w:val="00863143"/>
    <w:rsid w:val="0086507E"/>
    <w:rsid w:val="00866854"/>
    <w:rsid w:val="00866B61"/>
    <w:rsid w:val="00870D99"/>
    <w:rsid w:val="00873EF9"/>
    <w:rsid w:val="00880077"/>
    <w:rsid w:val="008876EB"/>
    <w:rsid w:val="0089276D"/>
    <w:rsid w:val="00892D96"/>
    <w:rsid w:val="0089426F"/>
    <w:rsid w:val="00897102"/>
    <w:rsid w:val="00897505"/>
    <w:rsid w:val="008A1849"/>
    <w:rsid w:val="008A28E3"/>
    <w:rsid w:val="008A2CFA"/>
    <w:rsid w:val="008A30AF"/>
    <w:rsid w:val="008B35A3"/>
    <w:rsid w:val="008B4A8C"/>
    <w:rsid w:val="008B4B1D"/>
    <w:rsid w:val="008B4C13"/>
    <w:rsid w:val="008C1AF5"/>
    <w:rsid w:val="008C34E7"/>
    <w:rsid w:val="008C3892"/>
    <w:rsid w:val="008C44AA"/>
    <w:rsid w:val="008C606B"/>
    <w:rsid w:val="008C7362"/>
    <w:rsid w:val="008D03E6"/>
    <w:rsid w:val="008D06DA"/>
    <w:rsid w:val="008D0C6B"/>
    <w:rsid w:val="008D23E5"/>
    <w:rsid w:val="008D2D80"/>
    <w:rsid w:val="008D3117"/>
    <w:rsid w:val="008D403F"/>
    <w:rsid w:val="008D5108"/>
    <w:rsid w:val="008D6990"/>
    <w:rsid w:val="008E022B"/>
    <w:rsid w:val="008E117E"/>
    <w:rsid w:val="008E12AA"/>
    <w:rsid w:val="008E5DA3"/>
    <w:rsid w:val="008E7D22"/>
    <w:rsid w:val="008F0E5E"/>
    <w:rsid w:val="008F0ECE"/>
    <w:rsid w:val="008F2474"/>
    <w:rsid w:val="008F38B8"/>
    <w:rsid w:val="008F6690"/>
    <w:rsid w:val="008F7677"/>
    <w:rsid w:val="009026B9"/>
    <w:rsid w:val="009052C0"/>
    <w:rsid w:val="00905378"/>
    <w:rsid w:val="00905A93"/>
    <w:rsid w:val="00907CE2"/>
    <w:rsid w:val="0091063A"/>
    <w:rsid w:val="00913BF7"/>
    <w:rsid w:val="009147CD"/>
    <w:rsid w:val="00914E80"/>
    <w:rsid w:val="009161F0"/>
    <w:rsid w:val="00917492"/>
    <w:rsid w:val="00920F70"/>
    <w:rsid w:val="00921469"/>
    <w:rsid w:val="00923E63"/>
    <w:rsid w:val="009259FB"/>
    <w:rsid w:val="0092602F"/>
    <w:rsid w:val="0093129C"/>
    <w:rsid w:val="0093217A"/>
    <w:rsid w:val="00936618"/>
    <w:rsid w:val="00936E52"/>
    <w:rsid w:val="009371C8"/>
    <w:rsid w:val="009434DE"/>
    <w:rsid w:val="00944DD6"/>
    <w:rsid w:val="0094542E"/>
    <w:rsid w:val="009514CD"/>
    <w:rsid w:val="00951D09"/>
    <w:rsid w:val="00952262"/>
    <w:rsid w:val="00953216"/>
    <w:rsid w:val="00953FFF"/>
    <w:rsid w:val="009540F7"/>
    <w:rsid w:val="00955CA6"/>
    <w:rsid w:val="00967954"/>
    <w:rsid w:val="009713F1"/>
    <w:rsid w:val="009724A3"/>
    <w:rsid w:val="0097254D"/>
    <w:rsid w:val="00974635"/>
    <w:rsid w:val="009749A7"/>
    <w:rsid w:val="00974D52"/>
    <w:rsid w:val="00980BD6"/>
    <w:rsid w:val="00981BE7"/>
    <w:rsid w:val="0098281B"/>
    <w:rsid w:val="00982884"/>
    <w:rsid w:val="009829F6"/>
    <w:rsid w:val="0098459B"/>
    <w:rsid w:val="00984F88"/>
    <w:rsid w:val="00985725"/>
    <w:rsid w:val="00985C61"/>
    <w:rsid w:val="0098731B"/>
    <w:rsid w:val="00987691"/>
    <w:rsid w:val="009912E9"/>
    <w:rsid w:val="00992260"/>
    <w:rsid w:val="00993EA1"/>
    <w:rsid w:val="00997005"/>
    <w:rsid w:val="009A0B36"/>
    <w:rsid w:val="009A123D"/>
    <w:rsid w:val="009A78A4"/>
    <w:rsid w:val="009B14C7"/>
    <w:rsid w:val="009B16D1"/>
    <w:rsid w:val="009B1B61"/>
    <w:rsid w:val="009B3664"/>
    <w:rsid w:val="009B48A7"/>
    <w:rsid w:val="009B67B4"/>
    <w:rsid w:val="009B6DF4"/>
    <w:rsid w:val="009B7B68"/>
    <w:rsid w:val="009C2D00"/>
    <w:rsid w:val="009C2DF3"/>
    <w:rsid w:val="009C45A6"/>
    <w:rsid w:val="009C4712"/>
    <w:rsid w:val="009C5C1F"/>
    <w:rsid w:val="009C70D8"/>
    <w:rsid w:val="009C7CBF"/>
    <w:rsid w:val="009D59F8"/>
    <w:rsid w:val="009D5E80"/>
    <w:rsid w:val="009D6677"/>
    <w:rsid w:val="009E0A90"/>
    <w:rsid w:val="009E1983"/>
    <w:rsid w:val="009E1DE1"/>
    <w:rsid w:val="009E35A2"/>
    <w:rsid w:val="009E49D9"/>
    <w:rsid w:val="009F26EE"/>
    <w:rsid w:val="009F3F98"/>
    <w:rsid w:val="00A00124"/>
    <w:rsid w:val="00A00729"/>
    <w:rsid w:val="00A00A8A"/>
    <w:rsid w:val="00A00C04"/>
    <w:rsid w:val="00A01551"/>
    <w:rsid w:val="00A027C5"/>
    <w:rsid w:val="00A03F84"/>
    <w:rsid w:val="00A075E2"/>
    <w:rsid w:val="00A075F8"/>
    <w:rsid w:val="00A075FC"/>
    <w:rsid w:val="00A07EC2"/>
    <w:rsid w:val="00A114E4"/>
    <w:rsid w:val="00A13E67"/>
    <w:rsid w:val="00A1542A"/>
    <w:rsid w:val="00A15CA3"/>
    <w:rsid w:val="00A213CE"/>
    <w:rsid w:val="00A21CF6"/>
    <w:rsid w:val="00A22C3A"/>
    <w:rsid w:val="00A246E4"/>
    <w:rsid w:val="00A24E62"/>
    <w:rsid w:val="00A253A0"/>
    <w:rsid w:val="00A25FC1"/>
    <w:rsid w:val="00A26698"/>
    <w:rsid w:val="00A302CD"/>
    <w:rsid w:val="00A30DEF"/>
    <w:rsid w:val="00A31850"/>
    <w:rsid w:val="00A31C3C"/>
    <w:rsid w:val="00A333E6"/>
    <w:rsid w:val="00A3399C"/>
    <w:rsid w:val="00A340E7"/>
    <w:rsid w:val="00A3411C"/>
    <w:rsid w:val="00A35807"/>
    <w:rsid w:val="00A36464"/>
    <w:rsid w:val="00A37AF6"/>
    <w:rsid w:val="00A4001D"/>
    <w:rsid w:val="00A43D2C"/>
    <w:rsid w:val="00A463DF"/>
    <w:rsid w:val="00A479CC"/>
    <w:rsid w:val="00A54E11"/>
    <w:rsid w:val="00A56230"/>
    <w:rsid w:val="00A568A8"/>
    <w:rsid w:val="00A6036D"/>
    <w:rsid w:val="00A60544"/>
    <w:rsid w:val="00A64093"/>
    <w:rsid w:val="00A70DB1"/>
    <w:rsid w:val="00A742FB"/>
    <w:rsid w:val="00A765BD"/>
    <w:rsid w:val="00A77904"/>
    <w:rsid w:val="00A808CB"/>
    <w:rsid w:val="00A81C54"/>
    <w:rsid w:val="00A8323F"/>
    <w:rsid w:val="00A83971"/>
    <w:rsid w:val="00A83F18"/>
    <w:rsid w:val="00A87052"/>
    <w:rsid w:val="00A87E6D"/>
    <w:rsid w:val="00A909B8"/>
    <w:rsid w:val="00A923E4"/>
    <w:rsid w:val="00A924CE"/>
    <w:rsid w:val="00A94461"/>
    <w:rsid w:val="00A94C05"/>
    <w:rsid w:val="00A96DC6"/>
    <w:rsid w:val="00A9778A"/>
    <w:rsid w:val="00AA15A3"/>
    <w:rsid w:val="00AA2773"/>
    <w:rsid w:val="00AA2B13"/>
    <w:rsid w:val="00AA5AC9"/>
    <w:rsid w:val="00AB23BD"/>
    <w:rsid w:val="00AB2CF9"/>
    <w:rsid w:val="00AB4088"/>
    <w:rsid w:val="00AB46F0"/>
    <w:rsid w:val="00AB4BE5"/>
    <w:rsid w:val="00AB7FE9"/>
    <w:rsid w:val="00AC0BE6"/>
    <w:rsid w:val="00AC4AA9"/>
    <w:rsid w:val="00AC4E02"/>
    <w:rsid w:val="00AC7FA3"/>
    <w:rsid w:val="00AD5038"/>
    <w:rsid w:val="00AD654E"/>
    <w:rsid w:val="00AD75BD"/>
    <w:rsid w:val="00AE0C94"/>
    <w:rsid w:val="00AE2D41"/>
    <w:rsid w:val="00AE3449"/>
    <w:rsid w:val="00AE3818"/>
    <w:rsid w:val="00AE44CC"/>
    <w:rsid w:val="00AE66B1"/>
    <w:rsid w:val="00AF2B4B"/>
    <w:rsid w:val="00AF3818"/>
    <w:rsid w:val="00AF563E"/>
    <w:rsid w:val="00B005E0"/>
    <w:rsid w:val="00B03857"/>
    <w:rsid w:val="00B05828"/>
    <w:rsid w:val="00B0705E"/>
    <w:rsid w:val="00B121EB"/>
    <w:rsid w:val="00B12FF7"/>
    <w:rsid w:val="00B1460D"/>
    <w:rsid w:val="00B148BB"/>
    <w:rsid w:val="00B1571B"/>
    <w:rsid w:val="00B1733E"/>
    <w:rsid w:val="00B218CE"/>
    <w:rsid w:val="00B22220"/>
    <w:rsid w:val="00B22DA1"/>
    <w:rsid w:val="00B22DBA"/>
    <w:rsid w:val="00B23A20"/>
    <w:rsid w:val="00B23CFC"/>
    <w:rsid w:val="00B24771"/>
    <w:rsid w:val="00B24D24"/>
    <w:rsid w:val="00B27EAB"/>
    <w:rsid w:val="00B3265C"/>
    <w:rsid w:val="00B33B55"/>
    <w:rsid w:val="00B345FB"/>
    <w:rsid w:val="00B352E9"/>
    <w:rsid w:val="00B356FF"/>
    <w:rsid w:val="00B359E2"/>
    <w:rsid w:val="00B36AB8"/>
    <w:rsid w:val="00B441A3"/>
    <w:rsid w:val="00B46CFA"/>
    <w:rsid w:val="00B47954"/>
    <w:rsid w:val="00B479CD"/>
    <w:rsid w:val="00B51DBA"/>
    <w:rsid w:val="00B561B2"/>
    <w:rsid w:val="00B56EB9"/>
    <w:rsid w:val="00B57658"/>
    <w:rsid w:val="00B60232"/>
    <w:rsid w:val="00B608E7"/>
    <w:rsid w:val="00B61F3B"/>
    <w:rsid w:val="00B62758"/>
    <w:rsid w:val="00B64702"/>
    <w:rsid w:val="00B64F86"/>
    <w:rsid w:val="00B65138"/>
    <w:rsid w:val="00B6556A"/>
    <w:rsid w:val="00B6578B"/>
    <w:rsid w:val="00B660D5"/>
    <w:rsid w:val="00B66B8F"/>
    <w:rsid w:val="00B67466"/>
    <w:rsid w:val="00B67769"/>
    <w:rsid w:val="00B67D11"/>
    <w:rsid w:val="00B70391"/>
    <w:rsid w:val="00B70CBC"/>
    <w:rsid w:val="00B71BC4"/>
    <w:rsid w:val="00B742FB"/>
    <w:rsid w:val="00B767C6"/>
    <w:rsid w:val="00B76B9F"/>
    <w:rsid w:val="00B802B0"/>
    <w:rsid w:val="00B872BE"/>
    <w:rsid w:val="00B93687"/>
    <w:rsid w:val="00B96B85"/>
    <w:rsid w:val="00B979B3"/>
    <w:rsid w:val="00B97EC6"/>
    <w:rsid w:val="00BA0F7A"/>
    <w:rsid w:val="00BA3629"/>
    <w:rsid w:val="00BA4763"/>
    <w:rsid w:val="00BA4787"/>
    <w:rsid w:val="00BA5175"/>
    <w:rsid w:val="00BA5EC0"/>
    <w:rsid w:val="00BA61E5"/>
    <w:rsid w:val="00BA7549"/>
    <w:rsid w:val="00BB0E68"/>
    <w:rsid w:val="00BB137B"/>
    <w:rsid w:val="00BB2867"/>
    <w:rsid w:val="00BB4ED2"/>
    <w:rsid w:val="00BB655F"/>
    <w:rsid w:val="00BB66A4"/>
    <w:rsid w:val="00BC0A93"/>
    <w:rsid w:val="00BC1675"/>
    <w:rsid w:val="00BC1AD9"/>
    <w:rsid w:val="00BC3FC3"/>
    <w:rsid w:val="00BC514D"/>
    <w:rsid w:val="00BC7979"/>
    <w:rsid w:val="00BC7B46"/>
    <w:rsid w:val="00BD0D5A"/>
    <w:rsid w:val="00BD13D5"/>
    <w:rsid w:val="00BD1838"/>
    <w:rsid w:val="00BD1A77"/>
    <w:rsid w:val="00BD1C2D"/>
    <w:rsid w:val="00BD2C7E"/>
    <w:rsid w:val="00BD3B66"/>
    <w:rsid w:val="00BD4295"/>
    <w:rsid w:val="00BD567E"/>
    <w:rsid w:val="00BD5B24"/>
    <w:rsid w:val="00BD6C24"/>
    <w:rsid w:val="00BD796D"/>
    <w:rsid w:val="00BD7DA1"/>
    <w:rsid w:val="00BE402C"/>
    <w:rsid w:val="00BE4894"/>
    <w:rsid w:val="00BE639B"/>
    <w:rsid w:val="00BE6A54"/>
    <w:rsid w:val="00BE6C43"/>
    <w:rsid w:val="00BF01DA"/>
    <w:rsid w:val="00BF27A9"/>
    <w:rsid w:val="00BF3063"/>
    <w:rsid w:val="00BF3ADE"/>
    <w:rsid w:val="00BF4970"/>
    <w:rsid w:val="00BF6683"/>
    <w:rsid w:val="00BF6F50"/>
    <w:rsid w:val="00BF78B4"/>
    <w:rsid w:val="00C028C8"/>
    <w:rsid w:val="00C03128"/>
    <w:rsid w:val="00C042A3"/>
    <w:rsid w:val="00C04B39"/>
    <w:rsid w:val="00C05A05"/>
    <w:rsid w:val="00C072AD"/>
    <w:rsid w:val="00C1028E"/>
    <w:rsid w:val="00C10C9B"/>
    <w:rsid w:val="00C114D6"/>
    <w:rsid w:val="00C118B3"/>
    <w:rsid w:val="00C1500C"/>
    <w:rsid w:val="00C15EC0"/>
    <w:rsid w:val="00C17D0C"/>
    <w:rsid w:val="00C2015A"/>
    <w:rsid w:val="00C20620"/>
    <w:rsid w:val="00C2088C"/>
    <w:rsid w:val="00C20B1F"/>
    <w:rsid w:val="00C235D1"/>
    <w:rsid w:val="00C24E2E"/>
    <w:rsid w:val="00C255AA"/>
    <w:rsid w:val="00C26AFA"/>
    <w:rsid w:val="00C273D8"/>
    <w:rsid w:val="00C27B16"/>
    <w:rsid w:val="00C30635"/>
    <w:rsid w:val="00C30A56"/>
    <w:rsid w:val="00C317FE"/>
    <w:rsid w:val="00C31BA8"/>
    <w:rsid w:val="00C3376A"/>
    <w:rsid w:val="00C342D9"/>
    <w:rsid w:val="00C36057"/>
    <w:rsid w:val="00C402C9"/>
    <w:rsid w:val="00C409A0"/>
    <w:rsid w:val="00C43052"/>
    <w:rsid w:val="00C4575D"/>
    <w:rsid w:val="00C46D7F"/>
    <w:rsid w:val="00C47521"/>
    <w:rsid w:val="00C47DA7"/>
    <w:rsid w:val="00C50882"/>
    <w:rsid w:val="00C51018"/>
    <w:rsid w:val="00C51E96"/>
    <w:rsid w:val="00C52A84"/>
    <w:rsid w:val="00C52DE2"/>
    <w:rsid w:val="00C532B9"/>
    <w:rsid w:val="00C539BB"/>
    <w:rsid w:val="00C559F3"/>
    <w:rsid w:val="00C55E34"/>
    <w:rsid w:val="00C56211"/>
    <w:rsid w:val="00C564F2"/>
    <w:rsid w:val="00C568D5"/>
    <w:rsid w:val="00C56A3E"/>
    <w:rsid w:val="00C56D99"/>
    <w:rsid w:val="00C57370"/>
    <w:rsid w:val="00C60FEA"/>
    <w:rsid w:val="00C61411"/>
    <w:rsid w:val="00C6173B"/>
    <w:rsid w:val="00C62395"/>
    <w:rsid w:val="00C628CF"/>
    <w:rsid w:val="00C6487F"/>
    <w:rsid w:val="00C64AA9"/>
    <w:rsid w:val="00C64D44"/>
    <w:rsid w:val="00C66522"/>
    <w:rsid w:val="00C66FC8"/>
    <w:rsid w:val="00C67057"/>
    <w:rsid w:val="00C6732A"/>
    <w:rsid w:val="00C6739E"/>
    <w:rsid w:val="00C7186E"/>
    <w:rsid w:val="00C732ED"/>
    <w:rsid w:val="00C74D3D"/>
    <w:rsid w:val="00C77063"/>
    <w:rsid w:val="00C81974"/>
    <w:rsid w:val="00C8458F"/>
    <w:rsid w:val="00C84F84"/>
    <w:rsid w:val="00C85155"/>
    <w:rsid w:val="00C8663F"/>
    <w:rsid w:val="00C87AA1"/>
    <w:rsid w:val="00C90238"/>
    <w:rsid w:val="00C90484"/>
    <w:rsid w:val="00C9251D"/>
    <w:rsid w:val="00C928ED"/>
    <w:rsid w:val="00C92A8B"/>
    <w:rsid w:val="00C931C6"/>
    <w:rsid w:val="00C969E8"/>
    <w:rsid w:val="00C97C48"/>
    <w:rsid w:val="00CA071D"/>
    <w:rsid w:val="00CA15A6"/>
    <w:rsid w:val="00CA357B"/>
    <w:rsid w:val="00CA4127"/>
    <w:rsid w:val="00CA5339"/>
    <w:rsid w:val="00CB0759"/>
    <w:rsid w:val="00CB1952"/>
    <w:rsid w:val="00CB3A37"/>
    <w:rsid w:val="00CB4C95"/>
    <w:rsid w:val="00CB5F76"/>
    <w:rsid w:val="00CB6119"/>
    <w:rsid w:val="00CC525B"/>
    <w:rsid w:val="00CC55F5"/>
    <w:rsid w:val="00CC69F3"/>
    <w:rsid w:val="00CD3F77"/>
    <w:rsid w:val="00CD4AB7"/>
    <w:rsid w:val="00CE0148"/>
    <w:rsid w:val="00CE0C26"/>
    <w:rsid w:val="00CE128C"/>
    <w:rsid w:val="00CE1C8E"/>
    <w:rsid w:val="00CE3448"/>
    <w:rsid w:val="00CE368C"/>
    <w:rsid w:val="00CF1922"/>
    <w:rsid w:val="00CF1FD0"/>
    <w:rsid w:val="00CF355A"/>
    <w:rsid w:val="00CF3706"/>
    <w:rsid w:val="00CF3E68"/>
    <w:rsid w:val="00D063D9"/>
    <w:rsid w:val="00D06810"/>
    <w:rsid w:val="00D06C5E"/>
    <w:rsid w:val="00D07A76"/>
    <w:rsid w:val="00D11090"/>
    <w:rsid w:val="00D11630"/>
    <w:rsid w:val="00D135C7"/>
    <w:rsid w:val="00D172DC"/>
    <w:rsid w:val="00D17960"/>
    <w:rsid w:val="00D17A70"/>
    <w:rsid w:val="00D2131E"/>
    <w:rsid w:val="00D221E0"/>
    <w:rsid w:val="00D24301"/>
    <w:rsid w:val="00D243E5"/>
    <w:rsid w:val="00D2590B"/>
    <w:rsid w:val="00D270B3"/>
    <w:rsid w:val="00D27C2B"/>
    <w:rsid w:val="00D27E5D"/>
    <w:rsid w:val="00D3120C"/>
    <w:rsid w:val="00D3169F"/>
    <w:rsid w:val="00D3235C"/>
    <w:rsid w:val="00D32F7B"/>
    <w:rsid w:val="00D377D3"/>
    <w:rsid w:val="00D40437"/>
    <w:rsid w:val="00D43EAC"/>
    <w:rsid w:val="00D4475F"/>
    <w:rsid w:val="00D45887"/>
    <w:rsid w:val="00D47A4F"/>
    <w:rsid w:val="00D53344"/>
    <w:rsid w:val="00D547F5"/>
    <w:rsid w:val="00D54B65"/>
    <w:rsid w:val="00D61831"/>
    <w:rsid w:val="00D66FA1"/>
    <w:rsid w:val="00D67399"/>
    <w:rsid w:val="00D6744E"/>
    <w:rsid w:val="00D70553"/>
    <w:rsid w:val="00D724BE"/>
    <w:rsid w:val="00D729B6"/>
    <w:rsid w:val="00D73964"/>
    <w:rsid w:val="00D73BBE"/>
    <w:rsid w:val="00D80EB3"/>
    <w:rsid w:val="00D81BC2"/>
    <w:rsid w:val="00D84A5C"/>
    <w:rsid w:val="00D84BA9"/>
    <w:rsid w:val="00D85CEE"/>
    <w:rsid w:val="00D85EBB"/>
    <w:rsid w:val="00D86515"/>
    <w:rsid w:val="00D87977"/>
    <w:rsid w:val="00D9026E"/>
    <w:rsid w:val="00D90F4D"/>
    <w:rsid w:val="00D919A0"/>
    <w:rsid w:val="00D9211F"/>
    <w:rsid w:val="00D92706"/>
    <w:rsid w:val="00D929C9"/>
    <w:rsid w:val="00D9347F"/>
    <w:rsid w:val="00D95733"/>
    <w:rsid w:val="00D95BEA"/>
    <w:rsid w:val="00D96E82"/>
    <w:rsid w:val="00DA243D"/>
    <w:rsid w:val="00DA3518"/>
    <w:rsid w:val="00DA5E46"/>
    <w:rsid w:val="00DB1451"/>
    <w:rsid w:val="00DB59EA"/>
    <w:rsid w:val="00DB77AA"/>
    <w:rsid w:val="00DB7A3F"/>
    <w:rsid w:val="00DC0B2A"/>
    <w:rsid w:val="00DC0E91"/>
    <w:rsid w:val="00DC357E"/>
    <w:rsid w:val="00DC41C4"/>
    <w:rsid w:val="00DC478D"/>
    <w:rsid w:val="00DC586A"/>
    <w:rsid w:val="00DC706B"/>
    <w:rsid w:val="00DC7C77"/>
    <w:rsid w:val="00DD0002"/>
    <w:rsid w:val="00DD0580"/>
    <w:rsid w:val="00DD0E20"/>
    <w:rsid w:val="00DD2167"/>
    <w:rsid w:val="00DD3202"/>
    <w:rsid w:val="00DD5F7A"/>
    <w:rsid w:val="00DD6782"/>
    <w:rsid w:val="00DE19BB"/>
    <w:rsid w:val="00DE1FDC"/>
    <w:rsid w:val="00DE2F7B"/>
    <w:rsid w:val="00DE4DAF"/>
    <w:rsid w:val="00DE4F7C"/>
    <w:rsid w:val="00DE60B0"/>
    <w:rsid w:val="00DE7466"/>
    <w:rsid w:val="00DE7B93"/>
    <w:rsid w:val="00DE7CC6"/>
    <w:rsid w:val="00DE7DD8"/>
    <w:rsid w:val="00DF0B2F"/>
    <w:rsid w:val="00DF2AE8"/>
    <w:rsid w:val="00DF3B80"/>
    <w:rsid w:val="00DF63EE"/>
    <w:rsid w:val="00DF71F8"/>
    <w:rsid w:val="00E01630"/>
    <w:rsid w:val="00E016B1"/>
    <w:rsid w:val="00E02050"/>
    <w:rsid w:val="00E023A9"/>
    <w:rsid w:val="00E024B5"/>
    <w:rsid w:val="00E041F8"/>
    <w:rsid w:val="00E04A8E"/>
    <w:rsid w:val="00E069BE"/>
    <w:rsid w:val="00E10463"/>
    <w:rsid w:val="00E11723"/>
    <w:rsid w:val="00E12361"/>
    <w:rsid w:val="00E152BF"/>
    <w:rsid w:val="00E1678E"/>
    <w:rsid w:val="00E16DE0"/>
    <w:rsid w:val="00E170C6"/>
    <w:rsid w:val="00E1767D"/>
    <w:rsid w:val="00E17C22"/>
    <w:rsid w:val="00E210C3"/>
    <w:rsid w:val="00E22727"/>
    <w:rsid w:val="00E2345B"/>
    <w:rsid w:val="00E234F5"/>
    <w:rsid w:val="00E26A3A"/>
    <w:rsid w:val="00E278B2"/>
    <w:rsid w:val="00E27DD1"/>
    <w:rsid w:val="00E32F75"/>
    <w:rsid w:val="00E33F1D"/>
    <w:rsid w:val="00E34467"/>
    <w:rsid w:val="00E34CD9"/>
    <w:rsid w:val="00E37072"/>
    <w:rsid w:val="00E37139"/>
    <w:rsid w:val="00E3719A"/>
    <w:rsid w:val="00E40137"/>
    <w:rsid w:val="00E40B81"/>
    <w:rsid w:val="00E44151"/>
    <w:rsid w:val="00E459B1"/>
    <w:rsid w:val="00E51CB1"/>
    <w:rsid w:val="00E52BF1"/>
    <w:rsid w:val="00E531F3"/>
    <w:rsid w:val="00E54683"/>
    <w:rsid w:val="00E55A25"/>
    <w:rsid w:val="00E57C87"/>
    <w:rsid w:val="00E609A6"/>
    <w:rsid w:val="00E63409"/>
    <w:rsid w:val="00E637E0"/>
    <w:rsid w:val="00E639AE"/>
    <w:rsid w:val="00E640C1"/>
    <w:rsid w:val="00E71D77"/>
    <w:rsid w:val="00E72B29"/>
    <w:rsid w:val="00E72B3E"/>
    <w:rsid w:val="00E80B3D"/>
    <w:rsid w:val="00E82439"/>
    <w:rsid w:val="00E83E93"/>
    <w:rsid w:val="00E86744"/>
    <w:rsid w:val="00E90F77"/>
    <w:rsid w:val="00E911C8"/>
    <w:rsid w:val="00E91D32"/>
    <w:rsid w:val="00E92102"/>
    <w:rsid w:val="00E9258A"/>
    <w:rsid w:val="00E925D0"/>
    <w:rsid w:val="00E94813"/>
    <w:rsid w:val="00E959DF"/>
    <w:rsid w:val="00E97F33"/>
    <w:rsid w:val="00EA0493"/>
    <w:rsid w:val="00EA0E07"/>
    <w:rsid w:val="00EA299C"/>
    <w:rsid w:val="00EA2D1E"/>
    <w:rsid w:val="00EA397E"/>
    <w:rsid w:val="00EA4143"/>
    <w:rsid w:val="00EA5971"/>
    <w:rsid w:val="00EA7D47"/>
    <w:rsid w:val="00EB38C3"/>
    <w:rsid w:val="00EB3A2D"/>
    <w:rsid w:val="00EB469C"/>
    <w:rsid w:val="00EB4EE9"/>
    <w:rsid w:val="00EB54F4"/>
    <w:rsid w:val="00EB7052"/>
    <w:rsid w:val="00EC05B5"/>
    <w:rsid w:val="00EC1339"/>
    <w:rsid w:val="00EC1769"/>
    <w:rsid w:val="00EC1E6F"/>
    <w:rsid w:val="00EC2974"/>
    <w:rsid w:val="00EC305A"/>
    <w:rsid w:val="00EC4696"/>
    <w:rsid w:val="00EC5475"/>
    <w:rsid w:val="00EC567D"/>
    <w:rsid w:val="00EC57C9"/>
    <w:rsid w:val="00ED0FF2"/>
    <w:rsid w:val="00ED4417"/>
    <w:rsid w:val="00ED61FB"/>
    <w:rsid w:val="00ED7F5B"/>
    <w:rsid w:val="00ED7FF8"/>
    <w:rsid w:val="00EE096F"/>
    <w:rsid w:val="00EE1DF3"/>
    <w:rsid w:val="00EE1E9D"/>
    <w:rsid w:val="00EE246A"/>
    <w:rsid w:val="00EE3261"/>
    <w:rsid w:val="00EE3587"/>
    <w:rsid w:val="00EE4382"/>
    <w:rsid w:val="00EE46D9"/>
    <w:rsid w:val="00EE5410"/>
    <w:rsid w:val="00EE6B0D"/>
    <w:rsid w:val="00EE7F49"/>
    <w:rsid w:val="00EE7F55"/>
    <w:rsid w:val="00EF0425"/>
    <w:rsid w:val="00EF06F1"/>
    <w:rsid w:val="00EF2D4C"/>
    <w:rsid w:val="00EF32B2"/>
    <w:rsid w:val="00EF3D01"/>
    <w:rsid w:val="00EF4366"/>
    <w:rsid w:val="00EF43B8"/>
    <w:rsid w:val="00EF4B72"/>
    <w:rsid w:val="00EF6D3C"/>
    <w:rsid w:val="00F00D13"/>
    <w:rsid w:val="00F02B87"/>
    <w:rsid w:val="00F05FA6"/>
    <w:rsid w:val="00F075AA"/>
    <w:rsid w:val="00F10A53"/>
    <w:rsid w:val="00F1112E"/>
    <w:rsid w:val="00F127AA"/>
    <w:rsid w:val="00F12B1B"/>
    <w:rsid w:val="00F14970"/>
    <w:rsid w:val="00F14FB5"/>
    <w:rsid w:val="00F150D1"/>
    <w:rsid w:val="00F16872"/>
    <w:rsid w:val="00F20DC2"/>
    <w:rsid w:val="00F21993"/>
    <w:rsid w:val="00F278F6"/>
    <w:rsid w:val="00F302B2"/>
    <w:rsid w:val="00F30E98"/>
    <w:rsid w:val="00F34D6E"/>
    <w:rsid w:val="00F35182"/>
    <w:rsid w:val="00F36BAE"/>
    <w:rsid w:val="00F37357"/>
    <w:rsid w:val="00F37B2D"/>
    <w:rsid w:val="00F401CA"/>
    <w:rsid w:val="00F40535"/>
    <w:rsid w:val="00F4080B"/>
    <w:rsid w:val="00F4202B"/>
    <w:rsid w:val="00F43473"/>
    <w:rsid w:val="00F45812"/>
    <w:rsid w:val="00F47300"/>
    <w:rsid w:val="00F52338"/>
    <w:rsid w:val="00F539E2"/>
    <w:rsid w:val="00F573BA"/>
    <w:rsid w:val="00F5746A"/>
    <w:rsid w:val="00F62E25"/>
    <w:rsid w:val="00F638A5"/>
    <w:rsid w:val="00F642AB"/>
    <w:rsid w:val="00F66275"/>
    <w:rsid w:val="00F71E30"/>
    <w:rsid w:val="00F726E3"/>
    <w:rsid w:val="00F73E12"/>
    <w:rsid w:val="00F81C73"/>
    <w:rsid w:val="00F83FDE"/>
    <w:rsid w:val="00F84377"/>
    <w:rsid w:val="00F85CC6"/>
    <w:rsid w:val="00F866E3"/>
    <w:rsid w:val="00F929E1"/>
    <w:rsid w:val="00F936EF"/>
    <w:rsid w:val="00FA02B3"/>
    <w:rsid w:val="00FA05DD"/>
    <w:rsid w:val="00FA35E9"/>
    <w:rsid w:val="00FA401D"/>
    <w:rsid w:val="00FA5914"/>
    <w:rsid w:val="00FA5DBA"/>
    <w:rsid w:val="00FA6875"/>
    <w:rsid w:val="00FA74AE"/>
    <w:rsid w:val="00FA7C38"/>
    <w:rsid w:val="00FB0113"/>
    <w:rsid w:val="00FB0F3C"/>
    <w:rsid w:val="00FB214E"/>
    <w:rsid w:val="00FB2DFF"/>
    <w:rsid w:val="00FB34F3"/>
    <w:rsid w:val="00FB6C87"/>
    <w:rsid w:val="00FB721D"/>
    <w:rsid w:val="00FB7C91"/>
    <w:rsid w:val="00FC09D3"/>
    <w:rsid w:val="00FC563C"/>
    <w:rsid w:val="00FC5656"/>
    <w:rsid w:val="00FC65EB"/>
    <w:rsid w:val="00FC76BF"/>
    <w:rsid w:val="00FD24F3"/>
    <w:rsid w:val="00FD5C62"/>
    <w:rsid w:val="00FD661B"/>
    <w:rsid w:val="00FD7098"/>
    <w:rsid w:val="00FD7282"/>
    <w:rsid w:val="00FE0AC8"/>
    <w:rsid w:val="00FE0D4B"/>
    <w:rsid w:val="00FE1BEC"/>
    <w:rsid w:val="00FE1DD4"/>
    <w:rsid w:val="00FE3878"/>
    <w:rsid w:val="00FE3D11"/>
    <w:rsid w:val="00FE7179"/>
    <w:rsid w:val="00FE7879"/>
    <w:rsid w:val="00FE7BBE"/>
    <w:rsid w:val="00FE7EE8"/>
    <w:rsid w:val="00FF046F"/>
    <w:rsid w:val="00FF1A48"/>
    <w:rsid w:val="00FF3E57"/>
    <w:rsid w:val="00FF4EF0"/>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Heading1">
    <w:name w:val="heading 1"/>
    <w:basedOn w:val="Normal"/>
    <w:next w:val="Normal"/>
    <w:link w:val="Heading1Ch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Heading2">
    <w:name w:val="heading 2"/>
    <w:basedOn w:val="Normal"/>
    <w:next w:val="Normal"/>
    <w:link w:val="Heading2Ch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Heading4">
    <w:name w:val="heading 4"/>
    <w:basedOn w:val="Normal"/>
    <w:next w:val="Normal"/>
    <w:link w:val="Heading4Char"/>
    <w:uiPriority w:val="9"/>
    <w:unhideWhenUsed/>
    <w:qFormat/>
    <w:rsid w:val="005B7AA3"/>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CommentReference">
    <w:name w:val="annotation reference"/>
    <w:uiPriority w:val="99"/>
    <w:semiHidden/>
    <w:unhideWhenUsed/>
    <w:rsid w:val="00EE1E9D"/>
    <w:rPr>
      <w:sz w:val="16"/>
      <w:szCs w:val="16"/>
    </w:rPr>
  </w:style>
  <w:style w:type="paragraph" w:styleId="CommentText">
    <w:name w:val="annotation text"/>
    <w:basedOn w:val="Normal"/>
    <w:link w:val="CommentTextChar"/>
    <w:uiPriority w:val="99"/>
    <w:semiHidden/>
    <w:unhideWhenUsed/>
    <w:rsid w:val="00EE1E9D"/>
    <w:pPr>
      <w:spacing w:line="240" w:lineRule="auto"/>
    </w:pPr>
    <w:rPr>
      <w:rFonts w:eastAsia="Calibri"/>
      <w:sz w:val="20"/>
      <w:szCs w:val="20"/>
      <w:lang w:val="x-none" w:eastAsia="x-none"/>
    </w:rPr>
  </w:style>
  <w:style w:type="character" w:customStyle="1" w:styleId="CommentTextChar">
    <w:name w:val="Comment Text Char"/>
    <w:link w:val="CommentText"/>
    <w:uiPriority w:val="99"/>
    <w:semiHidden/>
    <w:rsid w:val="00EE1E9D"/>
    <w:rPr>
      <w:sz w:val="20"/>
      <w:szCs w:val="20"/>
    </w:rPr>
  </w:style>
  <w:style w:type="paragraph" w:styleId="CommentSubject">
    <w:name w:val="annotation subject"/>
    <w:basedOn w:val="CommentText"/>
    <w:next w:val="CommentText"/>
    <w:link w:val="CommentSubjectChar"/>
    <w:uiPriority w:val="99"/>
    <w:semiHidden/>
    <w:unhideWhenUsed/>
    <w:rsid w:val="00EE1E9D"/>
    <w:rPr>
      <w:b/>
      <w:bCs/>
    </w:rPr>
  </w:style>
  <w:style w:type="character" w:customStyle="1" w:styleId="CommentSubjectChar">
    <w:name w:val="Comment Subject Char"/>
    <w:link w:val="CommentSubject"/>
    <w:uiPriority w:val="99"/>
    <w:semiHidden/>
    <w:rsid w:val="00EE1E9D"/>
    <w:rPr>
      <w:b/>
      <w:bCs/>
      <w:sz w:val="20"/>
      <w:szCs w:val="20"/>
    </w:rPr>
  </w:style>
  <w:style w:type="paragraph" w:styleId="BalloonText">
    <w:name w:val="Balloon Text"/>
    <w:basedOn w:val="Normal"/>
    <w:link w:val="BalloonTextCh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EE1E9D"/>
    <w:rPr>
      <w:rFonts w:ascii="Tahoma" w:hAnsi="Tahoma" w:cs="Tahoma"/>
      <w:sz w:val="16"/>
      <w:szCs w:val="16"/>
    </w:rPr>
  </w:style>
  <w:style w:type="character" w:customStyle="1" w:styleId="Heading1Char">
    <w:name w:val="Heading 1 Char"/>
    <w:link w:val="Heading1"/>
    <w:uiPriority w:val="99"/>
    <w:rsid w:val="00FF3E57"/>
    <w:rPr>
      <w:rFonts w:ascii="Arial" w:eastAsia="Times New Roman" w:hAnsi="Arial" w:cs="Times New Roman"/>
      <w:b/>
      <w:spacing w:val="-3"/>
      <w:sz w:val="24"/>
      <w:szCs w:val="20"/>
      <w:lang w:val="es-ES" w:eastAsia="es-ES"/>
    </w:rPr>
  </w:style>
  <w:style w:type="paragraph" w:styleId="BodyText2">
    <w:name w:val="Body Text 2"/>
    <w:basedOn w:val="Normal"/>
    <w:link w:val="BodyText2Char"/>
    <w:rsid w:val="00757DA7"/>
    <w:pPr>
      <w:spacing w:after="0" w:line="240" w:lineRule="auto"/>
      <w:jc w:val="both"/>
    </w:pPr>
    <w:rPr>
      <w:rFonts w:ascii="Tahoma" w:hAnsi="Tahoma"/>
      <w:b/>
      <w:bCs/>
      <w:sz w:val="20"/>
      <w:szCs w:val="24"/>
      <w:lang w:val="es-SV" w:eastAsia="es-ES"/>
    </w:rPr>
  </w:style>
  <w:style w:type="character" w:customStyle="1" w:styleId="BodyText2Char">
    <w:name w:val="Body Text 2 Char"/>
    <w:link w:val="BodyText2"/>
    <w:rsid w:val="00757DA7"/>
    <w:rPr>
      <w:rFonts w:ascii="Tahoma" w:eastAsia="Times New Roman" w:hAnsi="Tahoma" w:cs="Tahoma"/>
      <w:b/>
      <w:bCs/>
      <w:sz w:val="20"/>
      <w:szCs w:val="24"/>
      <w:lang w:val="es-SV" w:eastAsia="es-ES"/>
    </w:rPr>
  </w:style>
  <w:style w:type="paragraph" w:styleId="Header">
    <w:name w:val="header"/>
    <w:basedOn w:val="Normal"/>
    <w:link w:val="HeaderChar"/>
    <w:uiPriority w:val="99"/>
    <w:unhideWhenUsed/>
    <w:rsid w:val="00C66FC8"/>
    <w:pPr>
      <w:tabs>
        <w:tab w:val="center" w:pos="4252"/>
        <w:tab w:val="right" w:pos="8504"/>
      </w:tabs>
      <w:spacing w:after="0" w:line="240" w:lineRule="auto"/>
    </w:pPr>
    <w:rPr>
      <w:sz w:val="20"/>
      <w:szCs w:val="20"/>
      <w:lang w:val="x-none"/>
    </w:rPr>
  </w:style>
  <w:style w:type="character" w:customStyle="1" w:styleId="HeaderChar">
    <w:name w:val="Header Char"/>
    <w:link w:val="Header"/>
    <w:uiPriority w:val="99"/>
    <w:rsid w:val="00C66FC8"/>
    <w:rPr>
      <w:rFonts w:eastAsia="Times New Roman"/>
      <w:lang w:eastAsia="es-CR"/>
    </w:rPr>
  </w:style>
  <w:style w:type="paragraph" w:styleId="Footer">
    <w:name w:val="footer"/>
    <w:basedOn w:val="Normal"/>
    <w:link w:val="FooterChar"/>
    <w:uiPriority w:val="99"/>
    <w:unhideWhenUsed/>
    <w:rsid w:val="00C66FC8"/>
    <w:pPr>
      <w:tabs>
        <w:tab w:val="center" w:pos="4252"/>
        <w:tab w:val="right" w:pos="8504"/>
      </w:tabs>
      <w:spacing w:after="0" w:line="240" w:lineRule="auto"/>
    </w:pPr>
    <w:rPr>
      <w:sz w:val="20"/>
      <w:szCs w:val="20"/>
      <w:lang w:val="x-none"/>
    </w:rPr>
  </w:style>
  <w:style w:type="character" w:customStyle="1" w:styleId="FooterChar">
    <w:name w:val="Footer Char"/>
    <w:link w:val="Footer"/>
    <w:uiPriority w:val="99"/>
    <w:rsid w:val="00C66FC8"/>
    <w:rPr>
      <w:rFonts w:eastAsia="Times New Roman"/>
      <w:lang w:eastAsia="es-CR"/>
    </w:rPr>
  </w:style>
  <w:style w:type="character" w:customStyle="1" w:styleId="Heading2Char">
    <w:name w:val="Heading 2 Char"/>
    <w:link w:val="Heading2"/>
    <w:uiPriority w:val="9"/>
    <w:rsid w:val="00DE19BB"/>
    <w:rPr>
      <w:rFonts w:ascii="Cambria" w:eastAsia="Times New Roman" w:hAnsi="Cambria" w:cs="Times New Roman"/>
      <w:b/>
      <w:bCs/>
      <w:color w:val="4F81BD"/>
      <w:sz w:val="26"/>
      <w:szCs w:val="26"/>
      <w:lang w:eastAsia="es-CR"/>
    </w:rPr>
  </w:style>
  <w:style w:type="paragraph" w:styleId="ListParagraph">
    <w:name w:val="List Paragraph"/>
    <w:basedOn w:val="Normal"/>
    <w:uiPriority w:val="34"/>
    <w:qFormat/>
    <w:rsid w:val="00DE19BB"/>
    <w:pPr>
      <w:ind w:left="720"/>
      <w:contextualSpacing/>
    </w:pPr>
    <w:rPr>
      <w:rFonts w:eastAsia="Calibri" w:cs="Calibri"/>
      <w:lang w:eastAsia="en-US"/>
    </w:rPr>
  </w:style>
  <w:style w:type="table" w:styleId="TableGrid">
    <w:name w:val="Table Grid"/>
    <w:basedOn w:val="Table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A3A5D"/>
    <w:rPr>
      <w:color w:val="808080"/>
    </w:rPr>
  </w:style>
  <w:style w:type="character" w:styleId="Hyperlink">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Heading3Char">
    <w:name w:val="Heading 3 Char"/>
    <w:basedOn w:val="DefaultParagraphFont"/>
    <w:link w:val="Heading3"/>
    <w:rsid w:val="00FF4EF0"/>
    <w:rPr>
      <w:rFonts w:ascii="Cambria" w:eastAsia="Times New Roman" w:hAnsi="Cambria"/>
      <w:b/>
      <w:bCs/>
      <w:color w:val="4F81BD"/>
      <w:sz w:val="24"/>
      <w:szCs w:val="24"/>
      <w:lang w:val="es-CR" w:eastAsia="zh-CN"/>
    </w:rPr>
  </w:style>
  <w:style w:type="character" w:customStyle="1" w:styleId="Heading4Char">
    <w:name w:val="Heading 4 Char"/>
    <w:basedOn w:val="DefaultParagraphFont"/>
    <w:link w:val="Heading4"/>
    <w:uiPriority w:val="9"/>
    <w:rsid w:val="005B7AA3"/>
    <w:rPr>
      <w:rFonts w:ascii="Cambria" w:eastAsia="Times New Roman" w:hAnsi="Cambria"/>
      <w:b/>
      <w:bCs/>
      <w:i/>
      <w:iCs/>
      <w:color w:val="4F81BD"/>
      <w:sz w:val="22"/>
      <w:szCs w:val="22"/>
      <w:lang w:val="es-CR" w:eastAsia="es-CR"/>
    </w:rPr>
  </w:style>
  <w:style w:type="paragraph" w:styleId="TO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B7AA3"/>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o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eNormal"/>
    <w:next w:val="TableGrid"/>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3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Heading1">
    <w:name w:val="heading 1"/>
    <w:basedOn w:val="Normal"/>
    <w:next w:val="Normal"/>
    <w:link w:val="Heading1Ch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Heading2">
    <w:name w:val="heading 2"/>
    <w:basedOn w:val="Normal"/>
    <w:next w:val="Normal"/>
    <w:link w:val="Heading2Ch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Heading4">
    <w:name w:val="heading 4"/>
    <w:basedOn w:val="Normal"/>
    <w:next w:val="Normal"/>
    <w:link w:val="Heading4Char"/>
    <w:uiPriority w:val="9"/>
    <w:unhideWhenUsed/>
    <w:qFormat/>
    <w:rsid w:val="005B7AA3"/>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CommentReference">
    <w:name w:val="annotation reference"/>
    <w:uiPriority w:val="99"/>
    <w:semiHidden/>
    <w:unhideWhenUsed/>
    <w:rsid w:val="00EE1E9D"/>
    <w:rPr>
      <w:sz w:val="16"/>
      <w:szCs w:val="16"/>
    </w:rPr>
  </w:style>
  <w:style w:type="paragraph" w:styleId="CommentText">
    <w:name w:val="annotation text"/>
    <w:basedOn w:val="Normal"/>
    <w:link w:val="CommentTextChar"/>
    <w:uiPriority w:val="99"/>
    <w:semiHidden/>
    <w:unhideWhenUsed/>
    <w:rsid w:val="00EE1E9D"/>
    <w:pPr>
      <w:spacing w:line="240" w:lineRule="auto"/>
    </w:pPr>
    <w:rPr>
      <w:rFonts w:eastAsia="Calibri"/>
      <w:sz w:val="20"/>
      <w:szCs w:val="20"/>
      <w:lang w:val="x-none" w:eastAsia="x-none"/>
    </w:rPr>
  </w:style>
  <w:style w:type="character" w:customStyle="1" w:styleId="CommentTextChar">
    <w:name w:val="Comment Text Char"/>
    <w:link w:val="CommentText"/>
    <w:uiPriority w:val="99"/>
    <w:semiHidden/>
    <w:rsid w:val="00EE1E9D"/>
    <w:rPr>
      <w:sz w:val="20"/>
      <w:szCs w:val="20"/>
    </w:rPr>
  </w:style>
  <w:style w:type="paragraph" w:styleId="CommentSubject">
    <w:name w:val="annotation subject"/>
    <w:basedOn w:val="CommentText"/>
    <w:next w:val="CommentText"/>
    <w:link w:val="CommentSubjectChar"/>
    <w:uiPriority w:val="99"/>
    <w:semiHidden/>
    <w:unhideWhenUsed/>
    <w:rsid w:val="00EE1E9D"/>
    <w:rPr>
      <w:b/>
      <w:bCs/>
    </w:rPr>
  </w:style>
  <w:style w:type="character" w:customStyle="1" w:styleId="CommentSubjectChar">
    <w:name w:val="Comment Subject Char"/>
    <w:link w:val="CommentSubject"/>
    <w:uiPriority w:val="99"/>
    <w:semiHidden/>
    <w:rsid w:val="00EE1E9D"/>
    <w:rPr>
      <w:b/>
      <w:bCs/>
      <w:sz w:val="20"/>
      <w:szCs w:val="20"/>
    </w:rPr>
  </w:style>
  <w:style w:type="paragraph" w:styleId="BalloonText">
    <w:name w:val="Balloon Text"/>
    <w:basedOn w:val="Normal"/>
    <w:link w:val="BalloonTextCh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EE1E9D"/>
    <w:rPr>
      <w:rFonts w:ascii="Tahoma" w:hAnsi="Tahoma" w:cs="Tahoma"/>
      <w:sz w:val="16"/>
      <w:szCs w:val="16"/>
    </w:rPr>
  </w:style>
  <w:style w:type="character" w:customStyle="1" w:styleId="Heading1Char">
    <w:name w:val="Heading 1 Char"/>
    <w:link w:val="Heading1"/>
    <w:uiPriority w:val="99"/>
    <w:rsid w:val="00FF3E57"/>
    <w:rPr>
      <w:rFonts w:ascii="Arial" w:eastAsia="Times New Roman" w:hAnsi="Arial" w:cs="Times New Roman"/>
      <w:b/>
      <w:spacing w:val="-3"/>
      <w:sz w:val="24"/>
      <w:szCs w:val="20"/>
      <w:lang w:val="es-ES" w:eastAsia="es-ES"/>
    </w:rPr>
  </w:style>
  <w:style w:type="paragraph" w:styleId="BodyText2">
    <w:name w:val="Body Text 2"/>
    <w:basedOn w:val="Normal"/>
    <w:link w:val="BodyText2Char"/>
    <w:rsid w:val="00757DA7"/>
    <w:pPr>
      <w:spacing w:after="0" w:line="240" w:lineRule="auto"/>
      <w:jc w:val="both"/>
    </w:pPr>
    <w:rPr>
      <w:rFonts w:ascii="Tahoma" w:hAnsi="Tahoma"/>
      <w:b/>
      <w:bCs/>
      <w:sz w:val="20"/>
      <w:szCs w:val="24"/>
      <w:lang w:val="es-SV" w:eastAsia="es-ES"/>
    </w:rPr>
  </w:style>
  <w:style w:type="character" w:customStyle="1" w:styleId="BodyText2Char">
    <w:name w:val="Body Text 2 Char"/>
    <w:link w:val="BodyText2"/>
    <w:rsid w:val="00757DA7"/>
    <w:rPr>
      <w:rFonts w:ascii="Tahoma" w:eastAsia="Times New Roman" w:hAnsi="Tahoma" w:cs="Tahoma"/>
      <w:b/>
      <w:bCs/>
      <w:sz w:val="20"/>
      <w:szCs w:val="24"/>
      <w:lang w:val="es-SV" w:eastAsia="es-ES"/>
    </w:rPr>
  </w:style>
  <w:style w:type="paragraph" w:styleId="Header">
    <w:name w:val="header"/>
    <w:basedOn w:val="Normal"/>
    <w:link w:val="HeaderChar"/>
    <w:uiPriority w:val="99"/>
    <w:unhideWhenUsed/>
    <w:rsid w:val="00C66FC8"/>
    <w:pPr>
      <w:tabs>
        <w:tab w:val="center" w:pos="4252"/>
        <w:tab w:val="right" w:pos="8504"/>
      </w:tabs>
      <w:spacing w:after="0" w:line="240" w:lineRule="auto"/>
    </w:pPr>
    <w:rPr>
      <w:sz w:val="20"/>
      <w:szCs w:val="20"/>
      <w:lang w:val="x-none"/>
    </w:rPr>
  </w:style>
  <w:style w:type="character" w:customStyle="1" w:styleId="HeaderChar">
    <w:name w:val="Header Char"/>
    <w:link w:val="Header"/>
    <w:uiPriority w:val="99"/>
    <w:rsid w:val="00C66FC8"/>
    <w:rPr>
      <w:rFonts w:eastAsia="Times New Roman"/>
      <w:lang w:eastAsia="es-CR"/>
    </w:rPr>
  </w:style>
  <w:style w:type="paragraph" w:styleId="Footer">
    <w:name w:val="footer"/>
    <w:basedOn w:val="Normal"/>
    <w:link w:val="FooterChar"/>
    <w:uiPriority w:val="99"/>
    <w:unhideWhenUsed/>
    <w:rsid w:val="00C66FC8"/>
    <w:pPr>
      <w:tabs>
        <w:tab w:val="center" w:pos="4252"/>
        <w:tab w:val="right" w:pos="8504"/>
      </w:tabs>
      <w:spacing w:after="0" w:line="240" w:lineRule="auto"/>
    </w:pPr>
    <w:rPr>
      <w:sz w:val="20"/>
      <w:szCs w:val="20"/>
      <w:lang w:val="x-none"/>
    </w:rPr>
  </w:style>
  <w:style w:type="character" w:customStyle="1" w:styleId="FooterChar">
    <w:name w:val="Footer Char"/>
    <w:link w:val="Footer"/>
    <w:uiPriority w:val="99"/>
    <w:rsid w:val="00C66FC8"/>
    <w:rPr>
      <w:rFonts w:eastAsia="Times New Roman"/>
      <w:lang w:eastAsia="es-CR"/>
    </w:rPr>
  </w:style>
  <w:style w:type="character" w:customStyle="1" w:styleId="Heading2Char">
    <w:name w:val="Heading 2 Char"/>
    <w:link w:val="Heading2"/>
    <w:uiPriority w:val="9"/>
    <w:rsid w:val="00DE19BB"/>
    <w:rPr>
      <w:rFonts w:ascii="Cambria" w:eastAsia="Times New Roman" w:hAnsi="Cambria" w:cs="Times New Roman"/>
      <w:b/>
      <w:bCs/>
      <w:color w:val="4F81BD"/>
      <w:sz w:val="26"/>
      <w:szCs w:val="26"/>
      <w:lang w:eastAsia="es-CR"/>
    </w:rPr>
  </w:style>
  <w:style w:type="paragraph" w:styleId="ListParagraph">
    <w:name w:val="List Paragraph"/>
    <w:basedOn w:val="Normal"/>
    <w:uiPriority w:val="34"/>
    <w:qFormat/>
    <w:rsid w:val="00DE19BB"/>
    <w:pPr>
      <w:ind w:left="720"/>
      <w:contextualSpacing/>
    </w:pPr>
    <w:rPr>
      <w:rFonts w:eastAsia="Calibri" w:cs="Calibri"/>
      <w:lang w:eastAsia="en-US"/>
    </w:rPr>
  </w:style>
  <w:style w:type="table" w:styleId="TableGrid">
    <w:name w:val="Table Grid"/>
    <w:basedOn w:val="Table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A3A5D"/>
    <w:rPr>
      <w:color w:val="808080"/>
    </w:rPr>
  </w:style>
  <w:style w:type="character" w:styleId="Hyperlink">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Heading3Char">
    <w:name w:val="Heading 3 Char"/>
    <w:basedOn w:val="DefaultParagraphFont"/>
    <w:link w:val="Heading3"/>
    <w:rsid w:val="00FF4EF0"/>
    <w:rPr>
      <w:rFonts w:ascii="Cambria" w:eastAsia="Times New Roman" w:hAnsi="Cambria"/>
      <w:b/>
      <w:bCs/>
      <w:color w:val="4F81BD"/>
      <w:sz w:val="24"/>
      <w:szCs w:val="24"/>
      <w:lang w:val="es-CR" w:eastAsia="zh-CN"/>
    </w:rPr>
  </w:style>
  <w:style w:type="character" w:customStyle="1" w:styleId="Heading4Char">
    <w:name w:val="Heading 4 Char"/>
    <w:basedOn w:val="DefaultParagraphFont"/>
    <w:link w:val="Heading4"/>
    <w:uiPriority w:val="9"/>
    <w:rsid w:val="005B7AA3"/>
    <w:rPr>
      <w:rFonts w:ascii="Cambria" w:eastAsia="Times New Roman" w:hAnsi="Cambria"/>
      <w:b/>
      <w:bCs/>
      <w:i/>
      <w:iCs/>
      <w:color w:val="4F81BD"/>
      <w:sz w:val="22"/>
      <w:szCs w:val="22"/>
      <w:lang w:val="es-CR" w:eastAsia="es-CR"/>
    </w:rPr>
  </w:style>
  <w:style w:type="paragraph" w:styleId="TO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B7AA3"/>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o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eNormal"/>
    <w:next w:val="TableGrid"/>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rviciosegurocr@lafi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2.xml><?xml version="1.0" encoding="utf-8"?>
<ds:datastoreItem xmlns:ds="http://schemas.openxmlformats.org/officeDocument/2006/customXml" ds:itemID="{292126FF-CF1C-4DF0-B456-FA1176BB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F8C734-7189-46CA-B982-8AD4D661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5818</Words>
  <Characters>33168</Characters>
  <Application>Microsoft Office Word</Application>
  <DocSecurity>0</DocSecurity>
  <Lines>276</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Patricia Castro Barquero - Lafise CR</cp:lastModifiedBy>
  <cp:revision>2</cp:revision>
  <cp:lastPrinted>2016-01-14T16:07:00Z</cp:lastPrinted>
  <dcterms:created xsi:type="dcterms:W3CDTF">2018-08-20T20:20:00Z</dcterms:created>
  <dcterms:modified xsi:type="dcterms:W3CDTF">2018-08-20T20:20:00Z</dcterms:modified>
</cp:coreProperties>
</file>